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4BC1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合同变更协议书</w:t>
      </w:r>
    </w:p>
    <w:p w14:paraId="3B94517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</w:t>
      </w:r>
      <w:r>
        <w:rPr>
          <w:rFonts w:hint="default" w:ascii="宋体" w:hAnsi="宋体"/>
          <w:sz w:val="24"/>
        </w:rPr>
        <w:t>经双方友好协商</w:t>
      </w:r>
      <w:r>
        <w:rPr>
          <w:rFonts w:hint="eastAsia" w:ascii="宋体" w:hAnsi="宋体"/>
          <w:sz w:val="24"/>
        </w:rPr>
        <w:t>签署。签约双方为：</w:t>
      </w:r>
    </w:p>
    <w:p w14:paraId="0F23CB77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采购方：</w:t>
      </w:r>
      <w:r>
        <w:rPr>
          <w:rFonts w:hint="default" w:ascii="宋体" w:hAnsi="宋体"/>
          <w:b/>
          <w:sz w:val="24"/>
        </w:rPr>
        <w:t>成都海擎科技</w:t>
      </w:r>
      <w:r>
        <w:rPr>
          <w:rFonts w:hint="eastAsia" w:ascii="宋体" w:hAnsi="宋体"/>
          <w:b/>
          <w:sz w:val="24"/>
          <w:lang w:eastAsia="zh-CN"/>
        </w:rPr>
        <w:t>有限公司</w:t>
      </w:r>
      <w:r>
        <w:rPr>
          <w:rFonts w:hint="eastAsia" w:ascii="宋体" w:hAnsi="宋体"/>
          <w:b/>
          <w:sz w:val="24"/>
        </w:rPr>
        <w:t>（以下简称甲方）</w:t>
      </w:r>
    </w:p>
    <w:p w14:paraId="5F2F32A1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  方：</w:t>
      </w:r>
      <w:r>
        <w:rPr>
          <w:rFonts w:hint="default" w:ascii="宋体" w:hAnsi="宋体"/>
          <w:b/>
          <w:sz w:val="24"/>
        </w:rPr>
        <w:t>成都君锐锋盾</w:t>
      </w:r>
      <w:r>
        <w:rPr>
          <w:rFonts w:hint="eastAsia" w:ascii="宋体" w:hAnsi="宋体"/>
          <w:b/>
          <w:sz w:val="24"/>
          <w:lang w:eastAsia="zh-CN"/>
        </w:rPr>
        <w:t>科技有限公司</w:t>
      </w:r>
      <w:r>
        <w:rPr>
          <w:rFonts w:hint="eastAsia" w:ascii="宋体" w:hAnsi="宋体"/>
          <w:b/>
          <w:sz w:val="24"/>
        </w:rPr>
        <w:t>（以下简称乙方）</w:t>
      </w:r>
    </w:p>
    <w:p w14:paraId="3346F3F8">
      <w:pPr>
        <w:spacing w:line="360" w:lineRule="auto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default" w:ascii="宋体" w:hAnsi="宋体"/>
          <w:b/>
          <w:sz w:val="24"/>
        </w:rPr>
        <w:t>变更合同：《部署运维模块软件开发合同》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default" w:ascii="宋体" w:hAnsi="宋体"/>
          <w:b/>
          <w:sz w:val="24"/>
        </w:rPr>
        <w:t>《用户和资源管理界面开发》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default" w:ascii="宋体" w:hAnsi="宋体"/>
          <w:b/>
          <w:sz w:val="24"/>
        </w:rPr>
        <w:t>《业务计算软件开发合同》</w:t>
      </w:r>
    </w:p>
    <w:p w14:paraId="58720AD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本协议中的所有术语，除非另有说明，否则其定义与本协议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方于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default" w:ascii="宋体" w:hAnsi="宋体"/>
          <w:sz w:val="24"/>
          <w:u w:val="single"/>
        </w:rPr>
        <w:t>2025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default"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</w:rPr>
        <w:t>月签订的</w:t>
      </w:r>
      <w:r>
        <w:rPr>
          <w:rFonts w:hint="default" w:ascii="宋体" w:hAnsi="宋体"/>
          <w:b/>
          <w:sz w:val="24"/>
        </w:rPr>
        <w:t>《部署运维模块软件开发合同》</w:t>
      </w:r>
      <w:r>
        <w:rPr>
          <w:rFonts w:hint="default" w:ascii="宋体" w:hAnsi="宋体"/>
          <w:b/>
          <w:sz w:val="24"/>
          <w:lang w:val="en-US"/>
        </w:rPr>
        <w:t>(</w:t>
      </w:r>
      <w:r>
        <w:rPr>
          <w:rFonts w:hint="eastAsia" w:ascii="宋体" w:hAnsi="宋体"/>
          <w:b/>
          <w:sz w:val="24"/>
          <w:lang w:val="en-US" w:eastAsia="zh-CN"/>
        </w:rPr>
        <w:t>合同金额：390,000.00</w:t>
      </w:r>
      <w:r>
        <w:rPr>
          <w:rFonts w:hint="default" w:ascii="宋体" w:hAnsi="宋体"/>
          <w:b/>
          <w:sz w:val="24"/>
          <w:lang w:val="en-US"/>
        </w:rPr>
        <w:t>)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default" w:ascii="宋体" w:hAnsi="宋体"/>
          <w:sz w:val="24"/>
          <w:u w:val="single"/>
        </w:rPr>
        <w:t>2025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default" w:ascii="宋体" w:hAnsi="宋体"/>
          <w:sz w:val="24"/>
          <w:u w:val="single"/>
        </w:rPr>
        <w:t>11</w:t>
      </w:r>
      <w:r>
        <w:rPr>
          <w:rFonts w:hint="eastAsia" w:ascii="宋体" w:hAnsi="宋体"/>
          <w:sz w:val="24"/>
        </w:rPr>
        <w:t>月签订的</w:t>
      </w:r>
      <w:r>
        <w:rPr>
          <w:rFonts w:hint="default" w:ascii="宋体" w:hAnsi="宋体"/>
          <w:b/>
          <w:sz w:val="24"/>
        </w:rPr>
        <w:t>《用户和资源管理界面开发》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合同金额：297,000.00</w:t>
      </w:r>
      <w:r>
        <w:rPr>
          <w:rFonts w:hint="eastAsia" w:ascii="宋体" w:hAnsi="宋体"/>
          <w:b/>
          <w:sz w:val="24"/>
          <w:lang w:eastAsia="zh-CN"/>
        </w:rPr>
        <w:t>）、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default" w:ascii="宋体" w:hAnsi="宋体"/>
          <w:sz w:val="24"/>
          <w:u w:val="single"/>
        </w:rPr>
        <w:t>2025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default" w:ascii="宋体" w:hAnsi="宋体"/>
          <w:sz w:val="24"/>
          <w:u w:val="single"/>
        </w:rPr>
        <w:t>7</w:t>
      </w:r>
      <w:r>
        <w:rPr>
          <w:rFonts w:hint="eastAsia" w:ascii="宋体" w:hAnsi="宋体"/>
          <w:sz w:val="24"/>
        </w:rPr>
        <w:t>月签订的</w:t>
      </w:r>
      <w:r>
        <w:rPr>
          <w:rFonts w:hint="default" w:ascii="宋体" w:hAnsi="宋体"/>
          <w:b/>
          <w:sz w:val="24"/>
        </w:rPr>
        <w:t>《业务计算软件开发合同》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合同金额：496,000.00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合同 (下称“原</w:t>
      </w:r>
      <w:bookmarkStart w:id="0" w:name="_GoBack"/>
      <w:bookmarkEnd w:id="0"/>
      <w:r>
        <w:rPr>
          <w:rFonts w:hint="eastAsia" w:ascii="宋体" w:hAnsi="宋体"/>
          <w:sz w:val="24"/>
        </w:rPr>
        <w:t>合同”)中的定义相同 。</w:t>
      </w:r>
    </w:p>
    <w:p w14:paraId="15A3A40A">
      <w:pPr>
        <w:spacing w:line="360" w:lineRule="auto"/>
        <w:ind w:firstLine="480" w:firstLineChars="200"/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</w:rPr>
        <w:t>1、本协议经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方友好协商同意，对原合同规定的</w:t>
      </w:r>
      <w:r>
        <w:rPr>
          <w:rFonts w:hint="default" w:ascii="宋体" w:hAnsi="宋体"/>
          <w:sz w:val="24"/>
        </w:rPr>
        <w:t>乙方收款账户进行变更。</w:t>
      </w:r>
    </w:p>
    <w:p w14:paraId="5BB814E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2、变更说明：</w:t>
      </w:r>
    </w:p>
    <w:p w14:paraId="2E08A540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乙方原收款账户为：</w:t>
      </w:r>
    </w:p>
    <w:p w14:paraId="27C3EF81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账户名：成都君锐锋盾科技有限公司</w:t>
      </w:r>
    </w:p>
    <w:p w14:paraId="4BD13C22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  号：128916714810006</w:t>
      </w:r>
    </w:p>
    <w:p w14:paraId="63E00F31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开户行：招商银行股份有限公司成都锦江支行</w:t>
      </w:r>
    </w:p>
    <w:p w14:paraId="5AC860E7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变更后收款账户为：</w:t>
      </w:r>
    </w:p>
    <w:p w14:paraId="0E8833C1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账户名：成都君锐锋盾科技有限公司</w:t>
      </w:r>
    </w:p>
    <w:p w14:paraId="46194B35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  号：51050144643700003102</w:t>
      </w:r>
    </w:p>
    <w:p w14:paraId="11FE6145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开户行：建行成都金牛支行</w:t>
      </w:r>
    </w:p>
    <w:p w14:paraId="2C16D5B8">
      <w:pPr>
        <w:spacing w:line="360" w:lineRule="auto"/>
        <w:ind w:left="357" w:leftChars="1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方正式授权的代表签署本协议，</w:t>
      </w:r>
      <w:r>
        <w:rPr>
          <w:rFonts w:hint="eastAsia" w:ascii="宋体" w:hAnsi="宋体"/>
          <w:bCs/>
          <w:sz w:val="24"/>
        </w:rPr>
        <w:t>具有同等的法律效力</w:t>
      </w:r>
      <w:r>
        <w:rPr>
          <w:rFonts w:hint="eastAsia" w:ascii="宋体" w:hAnsi="宋体"/>
          <w:sz w:val="24"/>
        </w:rPr>
        <w:t>。</w:t>
      </w:r>
    </w:p>
    <w:p w14:paraId="7A4129BA">
      <w:pPr>
        <w:spacing w:line="360" w:lineRule="auto"/>
        <w:ind w:left="357" w:leftChars="170"/>
        <w:rPr>
          <w:rFonts w:hint="eastAsia" w:ascii="宋体" w:hAnsi="宋体"/>
          <w:sz w:val="24"/>
        </w:rPr>
      </w:pPr>
    </w:p>
    <w:p w14:paraId="29FD9A95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甲方（盖章）：</w:t>
      </w:r>
      <w:r>
        <w:rPr>
          <w:rFonts w:hint="default" w:ascii="宋体" w:hAnsi="宋体"/>
          <w:b/>
          <w:sz w:val="24"/>
        </w:rPr>
        <w:t>成都海擎科技</w:t>
      </w:r>
      <w:r>
        <w:rPr>
          <w:rFonts w:hint="eastAsia" w:ascii="宋体" w:hAnsi="宋体"/>
          <w:b/>
          <w:sz w:val="24"/>
          <w:lang w:eastAsia="zh-CN"/>
        </w:rPr>
        <w:t>有限公司</w:t>
      </w:r>
      <w:r>
        <w:rPr>
          <w:rFonts w:hint="eastAsia" w:ascii="宋体" w:hAnsi="宋体"/>
          <w:b/>
          <w:sz w:val="24"/>
        </w:rPr>
        <w:t xml:space="preserve">  乙方（盖章）：</w:t>
      </w:r>
      <w:r>
        <w:rPr>
          <w:rFonts w:hint="default" w:ascii="宋体" w:hAnsi="宋体"/>
          <w:b/>
          <w:sz w:val="24"/>
        </w:rPr>
        <w:t>成都君锐锋盾</w:t>
      </w:r>
      <w:r>
        <w:rPr>
          <w:rFonts w:hint="eastAsia" w:ascii="宋体" w:hAnsi="宋体"/>
          <w:b/>
          <w:sz w:val="24"/>
          <w:lang w:eastAsia="zh-CN"/>
        </w:rPr>
        <w:t>科技有限公司</w:t>
      </w:r>
    </w:p>
    <w:p w14:paraId="11AB5B39">
      <w:pPr>
        <w:rPr>
          <w:rFonts w:hint="eastAsia" w:ascii="宋体" w:hAnsi="宋体"/>
          <w:b/>
          <w:sz w:val="24"/>
        </w:rPr>
      </w:pPr>
    </w:p>
    <w:p w14:paraId="1C02B500">
      <w:pPr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代表人签字：                         代表人签字：</w:t>
      </w:r>
    </w:p>
    <w:p w14:paraId="0A87D2D3">
      <w:pPr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</w:t>
      </w:r>
    </w:p>
    <w:p w14:paraId="2FC50970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  <w:r>
        <w:rPr>
          <w:rFonts w:hint="default" w:ascii="宋体" w:hAnsi="宋体"/>
          <w:b/>
          <w:sz w:val="24"/>
        </w:rPr>
        <w:t>日</w:t>
      </w:r>
      <w:r>
        <w:rPr>
          <w:rFonts w:hint="eastAsia" w:ascii="宋体" w:hAnsi="宋体"/>
          <w:b/>
          <w:sz w:val="24"/>
        </w:rPr>
        <w:t xml:space="preserve">      </w:t>
      </w:r>
      <w:r>
        <w:rPr>
          <w:rFonts w:hint="default" w:ascii="宋体" w:hAnsi="宋体"/>
          <w:b/>
          <w:sz w:val="24"/>
        </w:rPr>
        <w:t>期</w:t>
      </w:r>
      <w:r>
        <w:rPr>
          <w:rFonts w:hint="eastAsia" w:ascii="宋体" w:hAnsi="宋体"/>
          <w:b/>
          <w:sz w:val="24"/>
        </w:rPr>
        <w:t xml:space="preserve">：                         </w:t>
      </w:r>
      <w:r>
        <w:rPr>
          <w:rFonts w:hint="default" w:ascii="宋体" w:hAnsi="宋体"/>
          <w:b/>
          <w:sz w:val="24"/>
        </w:rPr>
        <w:t>日</w:t>
      </w:r>
      <w:r>
        <w:rPr>
          <w:rFonts w:hint="eastAsia" w:ascii="宋体" w:hAnsi="宋体"/>
          <w:b/>
          <w:sz w:val="24"/>
        </w:rPr>
        <w:t xml:space="preserve">      </w:t>
      </w:r>
      <w:r>
        <w:rPr>
          <w:rFonts w:hint="default" w:ascii="宋体" w:hAnsi="宋体"/>
          <w:b/>
          <w:sz w:val="24"/>
        </w:rPr>
        <w:t>期</w:t>
      </w:r>
      <w:r>
        <w:rPr>
          <w:rFonts w:hint="eastAsia" w:ascii="宋体" w:hAnsi="宋体"/>
          <w:b/>
          <w:sz w:val="24"/>
        </w:rPr>
        <w:t>：</w:t>
      </w:r>
    </w:p>
    <w:p w14:paraId="68AF5155">
      <w:pPr>
        <w:ind w:firstLine="944" w:firstLineChars="392"/>
        <w:rPr>
          <w:rFonts w:hint="eastAsia" w:ascii="宋体" w:hAnsi="宋体"/>
          <w:b/>
          <w:sz w:val="24"/>
        </w:rPr>
        <w:sectPr>
          <w:pgSz w:w="11906" w:h="16838"/>
          <w:pgMar w:top="1418" w:right="1134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4"/>
        </w:rPr>
        <w:t xml:space="preserve">                </w:t>
      </w:r>
    </w:p>
    <w:p w14:paraId="4F55ECA0">
      <w:pPr>
        <w:rPr>
          <w:rFonts w:hint="eastAsia" w:ascii="宋体" w:hAnsi="宋体"/>
          <w:b/>
          <w:sz w:val="24"/>
        </w:rPr>
      </w:pPr>
    </w:p>
    <w:sectPr>
      <w:pgSz w:w="11906" w:h="16838"/>
      <w:pgMar w:top="1418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ED4D3FA"/>
    <w:rsid w:val="082F60AA"/>
    <w:rsid w:val="196F228C"/>
    <w:rsid w:val="1F6B1BE4"/>
    <w:rsid w:val="37FF6530"/>
    <w:rsid w:val="3FE76A23"/>
    <w:rsid w:val="67F36374"/>
    <w:rsid w:val="71BD63B9"/>
    <w:rsid w:val="7B5A583E"/>
    <w:rsid w:val="AFC24C4E"/>
    <w:rsid w:val="B6FF3E33"/>
    <w:rsid w:val="BED4D3FA"/>
    <w:rsid w:val="CF1FF0A4"/>
    <w:rsid w:val="EBEBF079"/>
    <w:rsid w:val="ECF78CEC"/>
    <w:rsid w:val="FEBF318A"/>
    <w:rsid w:val="FF7F14F0"/>
    <w:rsid w:val="FFEF4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ind w:left="-420" w:hanging="1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storage/el2/base/files/template/1241280785/3019260/3019260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3019260.doc</Template>
  <Pages>2</Pages>
  <Words>624</Words>
  <Characters>687</Characters>
  <Lines>6</Lines>
  <Paragraphs>1</Paragraphs>
  <TotalTime>0</TotalTime>
  <ScaleCrop>false</ScaleCrop>
  <LinksUpToDate>false</LinksUpToDate>
  <CharactersWithSpaces>834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2026-05-29T17:55:00Z</dcterms:created>
  <dc:creator>微信用户</dc:creator>
  <cp:lastModifiedBy>刘松涛</cp:lastModifiedBy>
  <dcterms:modified xsi:type="dcterms:W3CDTF">2026-05-28T11:09:19Z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UUID">
    <vt:lpwstr>v1.0_mb_sVTAMrgeTOrjdpeIMXjL4w==</vt:lpwstr>
  </property>
  <property fmtid="{D5CDD505-2E9C-101B-9397-08002B2CF9AE}" pid="4" name="ICV">
    <vt:lpwstr>C9BEED864AD4FFEBA2AC176A8164E797_43</vt:lpwstr>
  </property>
</Properties>
</file>