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spacing w:before="480" w:after="480" w:line="288" w:lineRule="auto"/>
        <w:ind w:left="0"/>
      </w:pPr>
      <w:r>
        <w:rPr>
          <w:rFonts w:eastAsia="等线" w:ascii="Arial" w:cs="Arial" w:hAnsi="Arial"/>
          <w:b w:val="true"/>
          <w:sz w:val="52"/>
        </w:rPr>
        <w:t>项艳颖交接文档</w:t>
      </w:r>
    </w:p>
    <w:p>
      <w:pPr>
        <w:pStyle w:val="1"/>
        <w:spacing w:before="380" w:after="140" w:line="288" w:lineRule="auto"/>
        <w:ind w:left="0"/>
        <w:jc w:val="left"/>
        <w:outlineLvl w:val="0"/>
      </w:pPr>
      <w:bookmarkStart w:name="heading_0" w:id="0"/>
      <w:r>
        <w:rPr>
          <w:rFonts w:eastAsia="等线" w:ascii="Arial" w:cs="Arial" w:hAnsi="Arial"/>
          <w:color w:val="3370ff"/>
          <w:sz w:val="36"/>
        </w:rPr>
        <w:t xml:space="preserve">1. </w:t>
      </w:r>
      <w:r>
        <w:rPr>
          <w:rFonts w:eastAsia="等线" w:ascii="Arial" w:cs="Arial" w:hAnsi="Arial"/>
          <w:b w:val="true"/>
          <w:sz w:val="36"/>
        </w:rPr>
        <w:t>概述</w:t>
      </w:r>
      <w:bookmarkEnd w:id="0"/>
    </w:p>
    <w:p>
      <w:pPr>
        <w:spacing w:before="120" w:after="120" w:line="288" w:lineRule="auto"/>
        <w:ind w:left="0"/>
        <w:jc w:val="left"/>
      </w:pPr>
      <w:r>
        <w:rPr>
          <w:rFonts w:eastAsia="等线" w:ascii="Arial" w:cs="Arial" w:hAnsi="Arial"/>
          <w:sz w:val="22"/>
        </w:rPr>
        <w:t>本人在职期间负责前后端开发，数据库设计、管理，数据清洗，服务器运维等工作，于4月12号离开工链汇，本文档为截止至离职日为止各板块的情况。本文档主要交接各板块工作的进度，和后续工作需要注意的点，并帮助后端开发岗实习生尽快上手工作。</w:t>
      </w:r>
    </w:p>
    <w:p>
      <w:pPr>
        <w:pStyle w:val="1"/>
        <w:spacing w:before="380" w:after="140" w:line="288" w:lineRule="auto"/>
        <w:ind w:left="0"/>
        <w:jc w:val="left"/>
        <w:outlineLvl w:val="0"/>
      </w:pPr>
      <w:bookmarkStart w:name="heading_1" w:id="1"/>
      <w:r>
        <w:rPr>
          <w:rFonts w:eastAsia="等线" w:ascii="Arial" w:cs="Arial" w:hAnsi="Arial"/>
          <w:color w:val="3370ff"/>
          <w:sz w:val="36"/>
        </w:rPr>
        <w:t xml:space="preserve">2. </w:t>
      </w:r>
      <w:r>
        <w:rPr>
          <w:rFonts w:eastAsia="等线" w:ascii="Arial" w:cs="Arial" w:hAnsi="Arial"/>
          <w:b w:val="true"/>
          <w:sz w:val="36"/>
        </w:rPr>
        <w:t>需安装配备的工具</w:t>
      </w:r>
      <w:bookmarkEnd w:id="1"/>
    </w:p>
    <w:p>
      <w:pPr>
        <w:numPr>
          <w:numId w:val="1"/>
        </w:numPr>
        <w:spacing w:before="120" w:after="120" w:line="288" w:lineRule="auto"/>
        <w:ind w:left="0"/>
        <w:jc w:val="left"/>
      </w:pPr>
      <w:r>
        <w:rPr>
          <w:rFonts w:eastAsia="等线" w:ascii="Arial" w:cs="Arial" w:hAnsi="Arial"/>
          <w:sz w:val="22"/>
        </w:rPr>
        <w:t>Java环境：目前前后端均适用Java8环境，如电脑中使用的是更新的版本，建议在IDE中采用Java8，避免版本冲突。</w:t>
      </w:r>
    </w:p>
    <w:p>
      <w:pPr>
        <w:numPr>
          <w:numId w:val="2"/>
        </w:numPr>
        <w:spacing w:before="120" w:after="120" w:line="288" w:lineRule="auto"/>
        <w:ind w:left="0"/>
        <w:jc w:val="left"/>
      </w:pPr>
      <w:r>
        <w:rPr>
          <w:rFonts w:eastAsia="等线" w:ascii="Arial" w:cs="Arial" w:hAnsi="Arial"/>
          <w:sz w:val="22"/>
        </w:rPr>
        <w:t>MFA身份验证设备：本人使用的是Google Authenticator，主要使用场景为登陆雷池WAF和阿里云，下图为示例。</w:t>
      </w:r>
    </w:p>
    <w:p>
      <w:pPr>
        <w:spacing w:before="120" w:after="120" w:line="288" w:lineRule="auto"/>
        <w:ind w:left="0"/>
        <w:jc w:val="center"/>
      </w:pPr>
      <w:r>
        <w:drawing>
          <wp:inline distT="0" distR="0" distB="0" distL="0">
            <wp:extent cx="1400175" cy="3038475"/>
            <wp:docPr id="0" name="Drawing 0" descr=""/>
            <a:graphic xmlns:a="http://schemas.openxmlformats.org/drawingml/2006/main">
              <a:graphicData uri="http://schemas.openxmlformats.org/drawingml/2006/picture">
                <pic:pic xmlns:pic="http://schemas.openxmlformats.org/drawingml/2006/picture">
                  <pic:nvPicPr>
                    <pic:cNvPr id="0" name="Picture 0" descr=""/>
                    <pic:cNvPicPr>
                      <a:picLocks noChangeAspect="true"/>
                    </pic:cNvPicPr>
                  </pic:nvPicPr>
                  <pic:blipFill>
                    <a:blip r:embed="rId5"/>
                    <a:stretch>
                      <a:fillRect/>
                    </a:stretch>
                  </pic:blipFill>
                  <pic:spPr>
                    <a:xfrm>
                      <a:off x="0" y="0"/>
                      <a:ext cx="1400175" cy="3038475"/>
                    </a:xfrm>
                    <a:prstGeom prst="rect">
                      <a:avLst/>
                    </a:prstGeom>
                  </pic:spPr>
                </pic:pic>
              </a:graphicData>
            </a:graphic>
          </wp:inline>
        </w:drawing>
      </w:r>
    </w:p>
    <w:p>
      <w:pPr>
        <w:spacing w:before="120" w:after="120" w:line="288" w:lineRule="auto"/>
        <w:ind w:left="0"/>
        <w:jc w:val="center"/>
      </w:pPr>
      <w:r>
        <w:rPr>
          <w:rFonts w:eastAsia="等线" w:ascii="Arial" w:cs="Arial" w:hAnsi="Arial"/>
          <w:color w:val="8F959E"/>
          <w:sz w:val="22"/>
        </w:rPr>
        <w:br/>
      </w:r>
    </w:p>
    <w:p>
      <w:pPr>
        <w:numPr>
          <w:numId w:val="3"/>
        </w:numPr>
        <w:spacing w:before="120" w:after="120" w:line="288" w:lineRule="auto"/>
        <w:ind w:left="0"/>
        <w:jc w:val="left"/>
      </w:pPr>
      <w:r>
        <w:rPr>
          <w:rFonts w:eastAsia="等线" w:ascii="Arial" w:cs="Arial" w:hAnsi="Arial"/>
          <w:sz w:val="22"/>
        </w:rPr>
        <w:t>Postman：</w:t>
      </w:r>
      <w:r>
        <w:rPr>
          <w:rFonts w:eastAsia="等线" w:ascii="Arial" w:cs="Arial" w:hAnsi="Arial"/>
          <w:sz w:val="22"/>
        </w:rPr>
        <w:t>https://www.postman.com/</w:t>
      </w:r>
      <w:r>
        <w:rPr>
          <w:rFonts w:eastAsia="等线" w:ascii="Arial" w:cs="Arial" w:hAnsi="Arial"/>
          <w:sz w:val="22"/>
        </w:rPr>
        <w:t xml:space="preserve"> 用于本地调用接口</w:t>
      </w:r>
    </w:p>
    <w:p>
      <w:pPr>
        <w:numPr>
          <w:numId w:val="4"/>
        </w:numPr>
        <w:spacing w:before="120" w:after="120" w:line="288" w:lineRule="auto"/>
        <w:ind w:left="0"/>
        <w:jc w:val="left"/>
      </w:pPr>
      <w:r>
        <w:rPr>
          <w:rFonts w:eastAsia="等线" w:ascii="Arial" w:cs="Arial" w:hAnsi="Arial"/>
          <w:sz w:val="22"/>
        </w:rPr>
        <w:t>常用账号：见下文档</w:t>
      </w:r>
    </w:p>
    <w:p>
      <w:pPr>
        <w:spacing w:before="120" w:after="120" w:line="288" w:lineRule="auto"/>
        <w:ind w:left="0"/>
        <w:jc w:val="left"/>
      </w:pPr>
      <w:hyperlink r:id="rId6">
        <w:r>
          <w:rPr>
            <w:rFonts w:eastAsia="等线" w:ascii="Arial" w:cs="Arial" w:hAnsi="Arial"/>
            <w:color w:val="3370ff"/>
            <w:sz w:val="22"/>
          </w:rPr>
          <w:t>工链汇账号</w:t>
        </w:r>
      </w:hyperlink>
    </w:p>
    <w:p>
      <w:pPr>
        <w:numPr>
          <w:numId w:val="5"/>
        </w:numPr>
        <w:spacing w:before="120" w:after="120" w:line="288" w:lineRule="auto"/>
        <w:ind w:left="0"/>
        <w:jc w:val="left"/>
      </w:pPr>
      <w:r>
        <w:rPr>
          <w:rFonts w:eastAsia="等线" w:ascii="Arial" w:cs="Arial" w:hAnsi="Arial"/>
          <w:sz w:val="22"/>
        </w:rPr>
        <w:t>数据库连接：详见数据库文档</w:t>
      </w:r>
    </w:p>
    <w:p>
      <w:pPr>
        <w:spacing w:before="120" w:after="120" w:line="288" w:lineRule="auto"/>
        <w:ind w:left="0"/>
        <w:jc w:val="left"/>
      </w:pPr>
      <w:hyperlink r:id="rId7">
        <w:r>
          <w:rPr>
            <w:rFonts w:eastAsia="等线" w:ascii="Arial" w:cs="Arial" w:hAnsi="Arial"/>
            <w:color w:val="3370ff"/>
            <w:sz w:val="22"/>
          </w:rPr>
          <w:t>数据库连接</w:t>
        </w:r>
      </w:hyperlink>
    </w:p>
    <w:p>
      <w:pPr>
        <w:numPr>
          <w:numId w:val="6"/>
        </w:numPr>
        <w:spacing w:before="120" w:after="120" w:line="288" w:lineRule="auto"/>
        <w:ind w:left="0"/>
        <w:jc w:val="left"/>
      </w:pPr>
      <w:r>
        <w:rPr>
          <w:rFonts w:eastAsia="等线" w:ascii="Arial" w:cs="Arial" w:hAnsi="Arial"/>
          <w:sz w:val="22"/>
        </w:rPr>
        <w:t>Git命令操作</w:t>
      </w:r>
    </w:p>
    <w:p>
      <w:pPr>
        <w:spacing w:before="120" w:after="120" w:line="288" w:lineRule="auto"/>
        <w:ind w:left="0"/>
        <w:jc w:val="left"/>
      </w:pPr>
      <w:r>
        <w:rPr>
          <w:rFonts w:eastAsia="等线" w:ascii="Arial" w:cs="Arial" w:hAnsi="Arial"/>
          <w:sz w:val="22"/>
        </w:rPr>
        <w:t>https://it-tools.tech/git-memo</w:t>
      </w:r>
    </w:p>
    <w:p>
      <w:pPr>
        <w:pStyle w:val="1"/>
        <w:spacing w:before="380" w:after="140" w:line="288" w:lineRule="auto"/>
        <w:ind w:left="0"/>
        <w:jc w:val="left"/>
        <w:outlineLvl w:val="0"/>
      </w:pPr>
      <w:bookmarkStart w:name="heading_2" w:id="2"/>
      <w:r>
        <w:rPr>
          <w:rFonts w:eastAsia="等线" w:ascii="Arial" w:cs="Arial" w:hAnsi="Arial"/>
          <w:color w:val="3370ff"/>
          <w:sz w:val="36"/>
        </w:rPr>
        <w:t xml:space="preserve">3. </w:t>
      </w:r>
      <w:r>
        <w:rPr>
          <w:rFonts w:eastAsia="等线" w:ascii="Arial" w:cs="Arial" w:hAnsi="Arial"/>
          <w:b w:val="true"/>
          <w:sz w:val="36"/>
        </w:rPr>
        <w:t>阿里云后台和Gitee</w:t>
      </w:r>
      <w:bookmarkEnd w:id="2"/>
    </w:p>
    <w:p>
      <w:pPr>
        <w:pStyle w:val="2"/>
        <w:spacing w:before="320" w:after="120" w:line="288" w:lineRule="auto"/>
        <w:ind w:left="0"/>
        <w:jc w:val="left"/>
        <w:outlineLvl w:val="1"/>
      </w:pPr>
      <w:bookmarkStart w:name="heading_3" w:id="3"/>
      <w:r>
        <w:rPr>
          <w:rFonts w:eastAsia="等线" w:ascii="Arial" w:cs="Arial" w:hAnsi="Arial"/>
          <w:b w:val="true"/>
          <w:sz w:val="32"/>
        </w:rPr>
        <w:t>3.1 阿里云ECS服务器</w:t>
      </w:r>
      <w:bookmarkEnd w:id="3"/>
    </w:p>
    <w:p>
      <w:pPr>
        <w:spacing w:before="120" w:after="120" w:line="288" w:lineRule="auto"/>
        <w:ind w:left="0"/>
        <w:jc w:val="left"/>
      </w:pPr>
      <w:r>
        <w:rPr>
          <w:rFonts w:eastAsia="等线" w:ascii="Arial" w:cs="Arial" w:hAnsi="Arial"/>
          <w:sz w:val="22"/>
        </w:rPr>
        <w:t>公司目前所有的服务就在ECS服务器上运行，2核的为测试服务器，4核的为生产服务器。新的中间件等可</w:t>
      </w:r>
      <w:r>
        <w:rPr>
          <w:rFonts w:eastAsia="等线" w:ascii="Arial" w:cs="Arial" w:hAnsi="Arial"/>
          <w:sz w:val="22"/>
        </w:rPr>
        <w:t>先</w:t>
      </w:r>
      <w:r>
        <w:rPr>
          <w:rFonts w:eastAsia="等线" w:ascii="Arial" w:cs="Arial" w:hAnsi="Arial"/>
          <w:sz w:val="22"/>
        </w:rPr>
        <w:t>配置在测试服务器，在本地开发、测试完成后部署在生产服务器上。</w:t>
      </w:r>
    </w:p>
    <w:p>
      <w:pPr>
        <w:pStyle w:val="2"/>
        <w:spacing w:before="320" w:after="120" w:line="288" w:lineRule="auto"/>
        <w:ind w:left="0"/>
        <w:jc w:val="left"/>
        <w:outlineLvl w:val="1"/>
      </w:pPr>
      <w:bookmarkStart w:name="heading_4" w:id="4"/>
      <w:r>
        <w:rPr>
          <w:rFonts w:eastAsia="等线" w:ascii="Arial" w:cs="Arial" w:hAnsi="Arial"/>
          <w:b w:val="true"/>
          <w:sz w:val="32"/>
        </w:rPr>
        <w:t>3.2 阿里云oss存储对象</w:t>
      </w:r>
      <w:bookmarkEnd w:id="4"/>
    </w:p>
    <w:p>
      <w:pPr>
        <w:spacing w:before="120" w:after="120" w:line="288" w:lineRule="auto"/>
        <w:ind w:left="0"/>
        <w:jc w:val="left"/>
      </w:pPr>
      <w:r>
        <w:rPr>
          <w:rFonts w:eastAsia="等线" w:ascii="Arial" w:cs="Arial" w:hAnsi="Arial"/>
          <w:sz w:val="22"/>
        </w:rPr>
        <w:t>目前所有的文件、图像等资料均存储在oss上，账号密码，见工链汇账号文档。</w:t>
      </w:r>
    </w:p>
    <w:p>
      <w:pPr>
        <w:pStyle w:val="2"/>
        <w:spacing w:before="320" w:after="120" w:line="288" w:lineRule="auto"/>
        <w:ind w:left="0"/>
        <w:jc w:val="left"/>
        <w:outlineLvl w:val="1"/>
      </w:pPr>
      <w:bookmarkStart w:name="heading_5" w:id="5"/>
      <w:r>
        <w:rPr>
          <w:rFonts w:eastAsia="等线" w:ascii="Arial" w:cs="Arial" w:hAnsi="Arial"/>
          <w:b w:val="true"/>
          <w:sz w:val="32"/>
        </w:rPr>
        <w:t>3.3 Gitee账号</w:t>
      </w:r>
      <w:bookmarkEnd w:id="5"/>
    </w:p>
    <w:p>
      <w:pPr>
        <w:spacing w:before="120" w:after="120" w:line="288" w:lineRule="auto"/>
        <w:ind w:left="0"/>
        <w:jc w:val="left"/>
      </w:pPr>
      <w:r>
        <w:rPr>
          <w:rFonts w:eastAsia="等线" w:ascii="Arial" w:cs="Arial" w:hAnsi="Arial"/>
          <w:sz w:val="22"/>
        </w:rPr>
        <w:t>本人在职期间创建的仓库为以下三个，已为相关人员赋予相应的权限。</w:t>
      </w:r>
    </w:p>
    <w:p>
      <w:pPr>
        <w:spacing w:before="120" w:after="120" w:line="288" w:lineRule="auto"/>
        <w:ind w:left="0"/>
        <w:jc w:val="left"/>
      </w:pPr>
      <w:r>
        <w:rPr>
          <w:rFonts w:eastAsia="等线" w:ascii="Arial" w:cs="Arial" w:hAnsi="Arial"/>
          <w:sz w:val="22"/>
        </w:rPr>
        <w:t>https://gitee.com/ndicsh/dataharvestnflow</w:t>
      </w:r>
    </w:p>
    <w:p>
      <w:pPr>
        <w:spacing w:before="120" w:after="120" w:line="288" w:lineRule="auto"/>
        <w:ind w:left="0"/>
        <w:jc w:val="left"/>
      </w:pPr>
      <w:r>
        <w:rPr>
          <w:rFonts w:eastAsia="等线" w:ascii="Arial" w:cs="Arial" w:hAnsi="Arial"/>
          <w:sz w:val="22"/>
        </w:rPr>
        <w:t>https://gitee.com/ndicsh/report-mp-backend</w:t>
      </w:r>
    </w:p>
    <w:p>
      <w:pPr>
        <w:spacing w:before="120" w:after="120" w:line="288" w:lineRule="auto"/>
        <w:ind w:left="0"/>
        <w:jc w:val="left"/>
      </w:pPr>
      <w:r>
        <w:rPr>
          <w:rFonts w:eastAsia="等线" w:ascii="Arial" w:cs="Arial" w:hAnsi="Arial"/>
          <w:sz w:val="22"/>
        </w:rPr>
        <w:t>https://gitee.com/ndicsh/data-analysis</w:t>
      </w:r>
    </w:p>
    <w:p>
      <w:pPr>
        <w:pStyle w:val="1"/>
        <w:spacing w:before="380" w:after="140" w:line="288" w:lineRule="auto"/>
        <w:ind w:left="0"/>
        <w:jc w:val="left"/>
        <w:outlineLvl w:val="0"/>
      </w:pPr>
      <w:bookmarkStart w:name="heading_6" w:id="6"/>
      <w:r>
        <w:rPr>
          <w:rFonts w:eastAsia="等线" w:ascii="Arial" w:cs="Arial" w:hAnsi="Arial"/>
          <w:color w:val="3370ff"/>
          <w:sz w:val="36"/>
        </w:rPr>
        <w:t xml:space="preserve">4. </w:t>
      </w:r>
      <w:r>
        <w:rPr>
          <w:rFonts w:eastAsia="等线" w:ascii="Arial" w:cs="Arial" w:hAnsi="Arial"/>
          <w:b w:val="true"/>
          <w:sz w:val="36"/>
        </w:rPr>
        <w:t>小程序后端</w:t>
      </w:r>
      <w:bookmarkEnd w:id="6"/>
    </w:p>
    <w:p>
      <w:pPr>
        <w:spacing w:before="120" w:after="120" w:line="288" w:lineRule="auto"/>
        <w:ind w:left="0"/>
        <w:jc w:val="left"/>
      </w:pPr>
      <w:r>
        <w:rPr>
          <w:rFonts w:eastAsia="等线" w:ascii="Arial" w:cs="Arial" w:hAnsi="Arial"/>
          <w:sz w:val="22"/>
        </w:rPr>
        <w:t>Gittee仓库连接：</w:t>
      </w:r>
      <w:r>
        <w:rPr>
          <w:rFonts w:eastAsia="等线" w:ascii="Arial" w:cs="Arial" w:hAnsi="Arial"/>
          <w:sz w:val="22"/>
        </w:rPr>
        <w:t>https://gitee.com/ndicsh/report-mp-backend</w:t>
      </w:r>
    </w:p>
    <w:p>
      <w:pPr>
        <w:spacing w:before="120" w:after="120" w:line="288" w:lineRule="auto"/>
        <w:ind w:left="0"/>
        <w:jc w:val="left"/>
      </w:pPr>
      <w:r>
        <w:rPr>
          <w:rFonts w:eastAsia="等线" w:ascii="Arial" w:cs="Arial" w:hAnsi="Arial"/>
          <w:sz w:val="22"/>
        </w:rPr>
        <w:t>相关文档：</w:t>
      </w:r>
      <w:hyperlink r:id="rId8">
        <w:r>
          <w:rPr>
            <w:rFonts w:eastAsia="等线" w:ascii="Arial" w:cs="Arial" w:hAnsi="Arial"/>
            <w:color w:val="3370ff"/>
            <w:sz w:val="22"/>
          </w:rPr>
          <w:t>工链汇-报告小程序技术方案 V0.3</w:t>
        </w:r>
      </w:hyperlink>
    </w:p>
    <w:p>
      <w:pPr>
        <w:pStyle w:val="2"/>
        <w:spacing w:before="320" w:after="120" w:line="288" w:lineRule="auto"/>
        <w:ind w:left="0"/>
        <w:jc w:val="left"/>
        <w:outlineLvl w:val="1"/>
      </w:pPr>
      <w:bookmarkStart w:name="heading_7" w:id="7"/>
      <w:r>
        <w:rPr>
          <w:rFonts w:eastAsia="等线" w:ascii="Arial" w:cs="Arial" w:hAnsi="Arial"/>
          <w:b w:val="true"/>
          <w:sz w:val="32"/>
        </w:rPr>
        <w:t>4.1 代码框架</w:t>
      </w:r>
      <w:bookmarkEnd w:id="7"/>
    </w:p>
    <w:p>
      <w:pPr>
        <w:spacing w:before="120" w:after="120" w:line="288" w:lineRule="auto"/>
        <w:ind w:left="0"/>
        <w:jc w:val="left"/>
      </w:pPr>
      <w:r>
        <w:rPr>
          <w:rFonts w:eastAsia="等线" w:ascii="Arial" w:cs="Arial" w:hAnsi="Arial"/>
          <w:sz w:val="22"/>
        </w:rPr>
        <w:t>基于Springboot多模块开发，各模块功能如下所述。整体框架与网站后端同，依赖也基本一致，共用的一些工具类。</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Markdown</w:t>
              <w:br w:type="textWrapping"/>
            </w:r>
            <w:r>
              <w:rPr>
                <w:rFonts w:eastAsia="Consolas" w:ascii="Consolas" w:cs="Consolas" w:hAnsi="Consolas"/>
                <w:sz w:val="22"/>
              </w:rPr>
              <w:t>report-mp-backend[ndicsh-server]</w:t>
              <w:br/>
              <w:t xml:space="preserve"> - ndicsh-common # 共用模块</w:t>
              <w:br/>
              <w:t xml:space="preserve"> - ndicsh-dao # 数据模块，数据库表的entity和mapper映射</w:t>
              <w:br/>
              <w:t xml:space="preserve"> - ndicsh-service # 服务模块，函数逻辑主要在此实现</w:t>
              <w:br/>
            </w:r>
            <w:r>
              <w:rPr>
                <w:rFonts w:eastAsia="Consolas" w:ascii="Consolas" w:cs="Consolas" w:hAnsi="Consolas"/>
                <w:sz w:val="22"/>
              </w:rPr>
              <w:t xml:space="preserve"> - ndicsh-web # WebApplication所在，及前端调用的Controller所在</w:t>
            </w:r>
          </w:p>
        </w:tc>
      </w:tr>
    </w:tbl>
    <w:p>
      <w:pPr>
        <w:pStyle w:val="2"/>
        <w:spacing w:before="320" w:after="120" w:line="288" w:lineRule="auto"/>
        <w:ind w:left="0"/>
        <w:jc w:val="left"/>
        <w:outlineLvl w:val="1"/>
      </w:pPr>
      <w:bookmarkStart w:name="heading_8" w:id="8"/>
      <w:r>
        <w:rPr>
          <w:rFonts w:eastAsia="等线" w:ascii="Arial" w:cs="Arial" w:hAnsi="Arial"/>
          <w:b w:val="true"/>
          <w:sz w:val="32"/>
        </w:rPr>
        <w:t>4.2 es自动更新有待优化</w:t>
      </w:r>
      <w:bookmarkEnd w:id="8"/>
    </w:p>
    <w:p>
      <w:pPr>
        <w:spacing w:before="120" w:after="120" w:line="288" w:lineRule="auto"/>
        <w:ind w:left="0"/>
        <w:jc w:val="left"/>
      </w:pPr>
      <w:r>
        <w:rPr>
          <w:rFonts w:eastAsia="等线" w:ascii="Arial" w:cs="Arial" w:hAnsi="Arial"/>
          <w:sz w:val="22"/>
        </w:rPr>
        <w:t>目前是全部删除后重新添加，且不稳定，后面需要优化，改变自动更新的规则。</w:t>
      </w:r>
    </w:p>
    <w:p>
      <w:pPr>
        <w:pStyle w:val="2"/>
        <w:spacing w:before="320" w:after="120" w:line="288" w:lineRule="auto"/>
        <w:ind w:left="0"/>
        <w:jc w:val="left"/>
        <w:outlineLvl w:val="1"/>
      </w:pPr>
      <w:bookmarkStart w:name="heading_9" w:id="9"/>
      <w:r>
        <w:rPr>
          <w:rFonts w:eastAsia="等线" w:ascii="Arial" w:cs="Arial" w:hAnsi="Arial"/>
          <w:b w:val="true"/>
          <w:sz w:val="32"/>
        </w:rPr>
        <w:t>4.3 es更新的其他命令</w:t>
      </w:r>
      <w:bookmarkEnd w:id="9"/>
    </w:p>
    <w:p>
      <w:pPr>
        <w:spacing w:before="120" w:after="120" w:line="288" w:lineRule="auto"/>
        <w:ind w:left="0"/>
        <w:jc w:val="left"/>
      </w:pPr>
      <w:r>
        <w:rPr>
          <w:rFonts w:eastAsia="等线" w:ascii="Arial" w:cs="Arial" w:hAnsi="Arial"/>
          <w:sz w:val="22"/>
        </w:rPr>
        <w:t>配合后面的报告更新、管理等功能实现单报告加入es和从es中删除的功能。</w:t>
      </w:r>
    </w:p>
    <w:p>
      <w:pPr>
        <w:pStyle w:val="2"/>
        <w:spacing w:before="320" w:after="120" w:line="288" w:lineRule="auto"/>
        <w:ind w:left="0"/>
        <w:jc w:val="left"/>
        <w:outlineLvl w:val="1"/>
      </w:pPr>
      <w:bookmarkStart w:name="heading_10" w:id="10"/>
      <w:r>
        <w:rPr>
          <w:rFonts w:eastAsia="等线" w:ascii="Arial" w:cs="Arial" w:hAnsi="Arial"/>
          <w:b w:val="true"/>
          <w:sz w:val="32"/>
        </w:rPr>
        <w:t>4.4 后端中间件权限</w:t>
      </w:r>
      <w:bookmarkEnd w:id="10"/>
    </w:p>
    <w:p>
      <w:pPr>
        <w:spacing w:before="120" w:after="120" w:line="288" w:lineRule="auto"/>
        <w:ind w:left="0"/>
        <w:jc w:val="left"/>
      </w:pPr>
      <w:r>
        <w:rPr>
          <w:rFonts w:eastAsia="等线" w:ascii="Arial" w:cs="Arial" w:hAnsi="Arial"/>
          <w:sz w:val="22"/>
        </w:rPr>
        <w:t>后端中间件redis，es等有设置白名单，离开申通336办公室后无法连接，如有需要，要配置ip，开发实习生的阿里云账号无权限，需找有权限的人配置（思翰）。</w:t>
      </w:r>
    </w:p>
    <w:p>
      <w:pPr>
        <w:pStyle w:val="2"/>
        <w:spacing w:before="320" w:after="120" w:line="288" w:lineRule="auto"/>
        <w:ind w:left="0"/>
        <w:jc w:val="left"/>
        <w:outlineLvl w:val="1"/>
      </w:pPr>
      <w:bookmarkStart w:name="heading_11" w:id="11"/>
      <w:r>
        <w:rPr>
          <w:rFonts w:eastAsia="等线" w:ascii="Arial" w:cs="Arial" w:hAnsi="Arial"/>
          <w:b w:val="true"/>
          <w:sz w:val="32"/>
        </w:rPr>
        <w:t>4.5 Maven编译问题</w:t>
      </w:r>
      <w:bookmarkEnd w:id="11"/>
    </w:p>
    <w:p>
      <w:pPr>
        <w:spacing w:before="120" w:after="120" w:line="288" w:lineRule="auto"/>
        <w:ind w:left="0"/>
        <w:jc w:val="left"/>
      </w:pPr>
      <w:r>
        <w:rPr>
          <w:rFonts w:eastAsia="等线" w:ascii="Arial" w:cs="Arial" w:hAnsi="Arial"/>
          <w:sz w:val="22"/>
        </w:rPr>
        <w:t>本项目采用的是Springboot多模块开发，避免使用VS Code开发或运行，VS Code对多模块的maven编译支持不够，容易出问题。初次运行前需要在IDE等处配置Maven环境，如果遇到无法build的运行，可以尝试下述办法，若未解决，请考虑其他原因。</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Java</w:t>
              <w:br w:type="textWrapping"/>
            </w:r>
            <w:r>
              <w:rPr>
                <w:rFonts w:eastAsia="Consolas" w:ascii="Consolas" w:cs="Consolas" w:hAnsi="Consolas"/>
                <w:sz w:val="22"/>
              </w:rPr>
              <w:t>mvn clean</w:t>
            </w:r>
          </w:p>
        </w:tc>
      </w:tr>
    </w:tbl>
    <w:p>
      <w:pPr>
        <w:pStyle w:val="2"/>
        <w:spacing w:before="320" w:after="120" w:line="288" w:lineRule="auto"/>
        <w:ind w:left="0"/>
        <w:jc w:val="left"/>
        <w:outlineLvl w:val="1"/>
      </w:pPr>
      <w:bookmarkStart w:name="heading_12" w:id="12"/>
      <w:r>
        <w:rPr>
          <w:rFonts w:eastAsia="等线" w:ascii="Arial" w:cs="Arial" w:hAnsi="Arial"/>
          <w:b w:val="true"/>
          <w:sz w:val="32"/>
        </w:rPr>
        <w:t>4.6 ElasticSearch</w:t>
      </w:r>
      <w:bookmarkEnd w:id="12"/>
    </w:p>
    <w:p>
      <w:pPr>
        <w:spacing w:before="120" w:after="120" w:line="288" w:lineRule="auto"/>
        <w:ind w:left="0"/>
        <w:jc w:val="left"/>
      </w:pPr>
      <w:r>
        <w:rPr>
          <w:rFonts w:eastAsia="等线" w:ascii="Arial" w:cs="Arial" w:hAnsi="Arial"/>
          <w:sz w:val="22"/>
        </w:rPr>
        <w:t>目前es搜索仅用在小程序报告和关键词提示词搜索中，后续如果想要修改搜索字段、分词标准需要根据文档在服务器中进行操作。</w:t>
      </w:r>
    </w:p>
    <w:p>
      <w:pPr>
        <w:spacing w:before="120" w:after="120" w:line="288" w:lineRule="auto"/>
        <w:ind w:left="0"/>
        <w:jc w:val="left"/>
      </w:pPr>
      <w:r>
        <w:rPr>
          <w:rFonts w:eastAsia="等线" w:ascii="Arial" w:cs="Arial" w:hAnsi="Arial"/>
          <w:sz w:val="22"/>
        </w:rPr>
        <w:t>官方文档：</w:t>
      </w:r>
      <w:r>
        <w:rPr>
          <w:rFonts w:eastAsia="等线" w:ascii="Arial" w:cs="Arial" w:hAnsi="Arial"/>
          <w:sz w:val="22"/>
        </w:rPr>
        <w:t>https://www.elastic.co/guide/index.html</w:t>
      </w:r>
    </w:p>
    <w:p>
      <w:pPr>
        <w:spacing w:before="120" w:after="120" w:line="288" w:lineRule="auto"/>
        <w:ind w:left="0"/>
        <w:jc w:val="left"/>
      </w:pPr>
      <w:hyperlink r:id="rId9">
        <w:r>
          <w:rPr>
            <w:rFonts w:eastAsia="等线" w:ascii="Arial" w:cs="Arial" w:hAnsi="Arial"/>
            <w:color w:val="3370ff"/>
            <w:sz w:val="22"/>
          </w:rPr>
          <w:t>es搜索文档</w:t>
        </w:r>
      </w:hyperlink>
    </w:p>
    <w:p>
      <w:pPr>
        <w:pStyle w:val="2"/>
        <w:spacing w:before="320" w:after="120" w:line="288" w:lineRule="auto"/>
        <w:ind w:left="0"/>
        <w:jc w:val="left"/>
        <w:outlineLvl w:val="1"/>
      </w:pPr>
      <w:bookmarkStart w:name="heading_13" w:id="13"/>
      <w:r>
        <w:rPr>
          <w:rFonts w:eastAsia="等线" w:ascii="Arial" w:cs="Arial" w:hAnsi="Arial"/>
          <w:b w:val="true"/>
          <w:sz w:val="32"/>
        </w:rPr>
        <w:t>4.7 ElasticSearch搜索问题</w:t>
      </w:r>
      <w:bookmarkEnd w:id="13"/>
    </w:p>
    <w:p>
      <w:pPr>
        <w:spacing w:before="120" w:after="120" w:line="288" w:lineRule="auto"/>
        <w:ind w:left="0"/>
        <w:jc w:val="left"/>
      </w:pPr>
      <w:r>
        <w:rPr>
          <w:rFonts w:eastAsia="等线" w:ascii="Arial" w:cs="Arial" w:hAnsi="Arial"/>
          <w:sz w:val="22"/>
        </w:rPr>
        <w:t>在写文档过程中，于4月11日下午14:12左右查看小程序，随机点了一下‘伺服电机’后，显示es搜索失败和无数据。再一次搜索‘伺服电机’，数据显示正常。可能是长时间未搜索，需要连接也可能是那一会儿网络不稳定，需要排查问题所在并解决，服务器上日志如下所示。（前端需要优化，es搜索失败这种错误信息文字不应该暴露给用户）</w:t>
      </w:r>
    </w:p>
    <w:p>
      <w:pPr>
        <w:spacing w:before="120" w:after="120" w:line="288" w:lineRule="auto"/>
        <w:ind w:left="0"/>
        <w:jc w:val="center"/>
      </w:pPr>
      <w:r>
        <w:drawing>
          <wp:inline distT="0" distR="0" distB="0" distL="0">
            <wp:extent cx="5257800" cy="590550"/>
            <wp:docPr id="1" name="Drawing 1" descr=""/>
            <a:graphic xmlns:a="http://schemas.openxmlformats.org/drawingml/2006/main">
              <a:graphicData uri="http://schemas.openxmlformats.org/drawingml/2006/picture">
                <pic:pic xmlns:pic="http://schemas.openxmlformats.org/drawingml/2006/picture">
                  <pic:nvPicPr>
                    <pic:cNvPr id="0" name="Picture 1" descr=""/>
                    <pic:cNvPicPr>
                      <a:picLocks noChangeAspect="true"/>
                    </pic:cNvPicPr>
                  </pic:nvPicPr>
                  <pic:blipFill>
                    <a:blip r:embed="rId10"/>
                    <a:stretch>
                      <a:fillRect/>
                    </a:stretch>
                  </pic:blipFill>
                  <pic:spPr>
                    <a:xfrm>
                      <a:off x="0" y="0"/>
                      <a:ext cx="5257800" cy="590550"/>
                    </a:xfrm>
                    <a:prstGeom prst="rect">
                      <a:avLst/>
                    </a:prstGeom>
                  </pic:spPr>
                </pic:pic>
              </a:graphicData>
            </a:graphic>
          </wp:inline>
        </w:drawing>
      </w:r>
    </w:p>
    <w:p>
      <w:pPr>
        <w:spacing w:before="120" w:after="120" w:line="288" w:lineRule="auto"/>
        <w:ind w:left="0"/>
        <w:jc w:val="center"/>
      </w:pPr>
      <w:r>
        <w:drawing>
          <wp:inline distT="0" distR="0" distB="0" distL="0">
            <wp:extent cx="5257800" cy="638175"/>
            <wp:docPr id="2" name="Drawing 2" descr=""/>
            <a:graphic xmlns:a="http://schemas.openxmlformats.org/drawingml/2006/main">
              <a:graphicData uri="http://schemas.openxmlformats.org/drawingml/2006/picture">
                <pic:pic xmlns:pic="http://schemas.openxmlformats.org/drawingml/2006/picture">
                  <pic:nvPicPr>
                    <pic:cNvPr id="0" name="Picture 2" descr=""/>
                    <pic:cNvPicPr>
                      <a:picLocks noChangeAspect="true"/>
                    </pic:cNvPicPr>
                  </pic:nvPicPr>
                  <pic:blipFill>
                    <a:blip r:embed="rId11"/>
                    <a:stretch>
                      <a:fillRect/>
                    </a:stretch>
                  </pic:blipFill>
                  <pic:spPr>
                    <a:xfrm>
                      <a:off x="0" y="0"/>
                      <a:ext cx="5257800" cy="638175"/>
                    </a:xfrm>
                    <a:prstGeom prst="rect">
                      <a:avLst/>
                    </a:prstGeom>
                  </pic:spPr>
                </pic:pic>
              </a:graphicData>
            </a:graphic>
          </wp:inline>
        </w:drawing>
      </w:r>
    </w:p>
    <w:p>
      <w:pPr>
        <w:pStyle w:val="2"/>
        <w:spacing w:before="320" w:after="120" w:line="288" w:lineRule="auto"/>
        <w:ind w:left="0"/>
        <w:jc w:val="left"/>
        <w:outlineLvl w:val="1"/>
      </w:pPr>
      <w:bookmarkStart w:name="heading_14" w:id="14"/>
      <w:r>
        <w:rPr>
          <w:rFonts w:eastAsia="等线" w:ascii="Arial" w:cs="Arial" w:hAnsi="Arial"/>
          <w:b w:val="true"/>
          <w:sz w:val="32"/>
        </w:rPr>
        <w:t>4.8 后端日志监管</w:t>
      </w:r>
      <w:bookmarkEnd w:id="14"/>
    </w:p>
    <w:p>
      <w:pPr>
        <w:spacing w:before="120" w:after="120" w:line="288" w:lineRule="auto"/>
        <w:ind w:left="0"/>
        <w:jc w:val="left"/>
      </w:pPr>
      <w:r>
        <w:rPr>
          <w:rFonts w:eastAsia="等线" w:ascii="Arial" w:cs="Arial" w:hAnsi="Arial"/>
          <w:sz w:val="22"/>
        </w:rPr>
        <w:t>小程序后端目前在生产服务器上运行，当发现问题的时候需要查看日志排查一下问题，日志所在位置如下。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80"/>
      </w:tblGrid>
      <w:tr>
        <w:tc>
          <w:tcPr>
            <w:tcW w:w="8280" w:type="dxa"/>
            <w:shd w:color="auto" w:val="clear" w:fill="f5f6f7"/>
            <w:tcMar>
              <w:top w:type="dxa" w:w="60"/>
              <w:left w:type="dxa" w:w="120"/>
              <w:bottom w:type="dxa" w:w="30"/>
              <w:right w:type="dxa" w:w="120"/>
            </w:tcMar>
          </w:tcPr>
          <w:p>
            <w:pPr>
              <w:spacing w:before="120" w:after="120" w:line="288" w:lineRule="auto"/>
              <w:jc w:val="left"/>
            </w:pPr>
            <w:r>
              <w:rPr>
                <w:rFonts w:eastAsia="Consolas" w:ascii="Consolas" w:cs="Consolas" w:hAnsi="Consolas"/>
                <w:color w:val="646a73"/>
                <w:sz w:val="22"/>
              </w:rPr>
              <w:t>Shell</w:t>
              <w:br w:type="textWrapping"/>
            </w:r>
            <w:r>
              <w:rPr>
                <w:rFonts w:eastAsia="Consolas" w:ascii="Consolas" w:cs="Consolas" w:hAnsi="Consolas"/>
                <w:sz w:val="22"/>
              </w:rPr>
              <w:t>/data/project/motor/report-mp-backend</w:t>
              <w:br/>
            </w:r>
            <w:r>
              <w:rPr>
                <w:rFonts w:eastAsia="Consolas" w:ascii="Consolas" w:cs="Consolas" w:hAnsi="Consolas"/>
                <w:sz w:val="22"/>
              </w:rPr>
              <w:t>ndicsh-report-running.log</w:t>
            </w:r>
          </w:p>
        </w:tc>
      </w:tr>
    </w:tbl>
    <w:p>
      <w:pPr>
        <w:spacing w:before="120" w:after="120" w:line="288" w:lineRule="auto"/>
        <w:ind w:left="0"/>
        <w:jc w:val="center"/>
      </w:pPr>
      <w:r>
        <w:drawing>
          <wp:inline distT="0" distR="0" distB="0" distL="0">
            <wp:extent cx="5257800" cy="1314450"/>
            <wp:docPr id="3" name="Drawing 3" descr=""/>
            <a:graphic xmlns:a="http://schemas.openxmlformats.org/drawingml/2006/main">
              <a:graphicData uri="http://schemas.openxmlformats.org/drawingml/2006/picture">
                <pic:pic xmlns:pic="http://schemas.openxmlformats.org/drawingml/2006/picture">
                  <pic:nvPicPr>
                    <pic:cNvPr id="0" name="Picture 3" descr=""/>
                    <pic:cNvPicPr>
                      <a:picLocks noChangeAspect="true"/>
                    </pic:cNvPicPr>
                  </pic:nvPicPr>
                  <pic:blipFill>
                    <a:blip r:embed="rId12"/>
                    <a:stretch>
                      <a:fillRect/>
                    </a:stretch>
                  </pic:blipFill>
                  <pic:spPr>
                    <a:xfrm>
                      <a:off x="0" y="0"/>
                      <a:ext cx="5257800" cy="1314450"/>
                    </a:xfrm>
                    <a:prstGeom prst="rect">
                      <a:avLst/>
                    </a:prstGeom>
                  </pic:spPr>
                </pic:pic>
              </a:graphicData>
            </a:graphic>
          </wp:inline>
        </w:drawing>
      </w:r>
    </w:p>
    <w:p>
      <w:pPr>
        <w:spacing w:before="120" w:after="120" w:line="288" w:lineRule="auto"/>
        <w:ind w:left="0"/>
        <w:jc w:val="center"/>
      </w:pPr>
      <w:r>
        <w:rPr>
          <w:rFonts w:eastAsia="等线" w:ascii="Arial" w:cs="Arial" w:hAnsi="Arial"/>
          <w:color w:val="8F959E"/>
          <w:sz w:val="22"/>
        </w:rPr>
        <w:br/>
      </w:r>
    </w:p>
    <w:p>
      <w:pPr>
        <w:pStyle w:val="2"/>
        <w:spacing w:before="320" w:after="120" w:line="288" w:lineRule="auto"/>
        <w:ind w:left="0"/>
        <w:jc w:val="left"/>
        <w:outlineLvl w:val="1"/>
      </w:pPr>
      <w:bookmarkStart w:name="heading_15" w:id="15"/>
      <w:r>
        <w:rPr>
          <w:rFonts w:eastAsia="等线" w:ascii="Arial" w:cs="Arial" w:hAnsi="Arial"/>
          <w:b w:val="true"/>
          <w:sz w:val="32"/>
        </w:rPr>
        <w:t>4.9 后端部署</w:t>
      </w:r>
      <w:bookmarkEnd w:id="15"/>
    </w:p>
    <w:p>
      <w:pPr>
        <w:spacing w:before="120" w:after="120" w:line="288" w:lineRule="auto"/>
        <w:ind w:left="0"/>
        <w:jc w:val="left"/>
      </w:pPr>
      <w:r>
        <w:rPr>
          <w:rFonts w:eastAsia="等线" w:ascii="Arial" w:cs="Arial" w:hAnsi="Arial"/>
          <w:sz w:val="22"/>
        </w:rPr>
        <w:t>目前小程序后端未部署流水线，需要人工部署。</w:t>
      </w:r>
    </w:p>
    <w:p>
      <w:pPr>
        <w:spacing w:before="120" w:after="120" w:line="288" w:lineRule="auto"/>
        <w:ind w:left="0"/>
        <w:jc w:val="left"/>
      </w:pPr>
      <w:r>
        <w:rPr>
          <w:rFonts w:eastAsia="等线" w:ascii="Arial" w:cs="Arial" w:hAnsi="Arial"/>
          <w:sz w:val="22"/>
        </w:rPr>
        <w:t>小程序后端部署文档：</w:t>
      </w:r>
      <w:hyperlink r:id="rId13">
        <w:r>
          <w:rPr>
            <w:rFonts w:eastAsia="等线" w:ascii="Arial" w:cs="Arial" w:hAnsi="Arial"/>
            <w:color w:val="3370ff"/>
            <w:sz w:val="22"/>
          </w:rPr>
          <w:t>小程序后端部署</w:t>
        </w:r>
      </w:hyperlink>
    </w:p>
    <w:p>
      <w:pPr>
        <w:pStyle w:val="1"/>
        <w:spacing w:before="380" w:after="140" w:line="288" w:lineRule="auto"/>
        <w:ind w:left="0"/>
        <w:jc w:val="left"/>
        <w:outlineLvl w:val="0"/>
      </w:pPr>
      <w:bookmarkStart w:name="heading_16" w:id="16"/>
      <w:r>
        <w:rPr>
          <w:rFonts w:eastAsia="等线" w:ascii="Arial" w:cs="Arial" w:hAnsi="Arial"/>
          <w:color w:val="3370ff"/>
          <w:sz w:val="36"/>
        </w:rPr>
        <w:t xml:space="preserve">5. </w:t>
      </w:r>
      <w:r>
        <w:rPr>
          <w:rFonts w:eastAsia="等线" w:ascii="Arial" w:cs="Arial" w:hAnsi="Arial"/>
          <w:b w:val="true"/>
          <w:sz w:val="36"/>
        </w:rPr>
        <w:t>小程序前端</w:t>
      </w:r>
      <w:bookmarkEnd w:id="16"/>
    </w:p>
    <w:p>
      <w:pPr>
        <w:spacing w:before="120" w:after="120" w:line="288" w:lineRule="auto"/>
        <w:ind w:left="0"/>
        <w:jc w:val="left"/>
      </w:pPr>
      <w:r>
        <w:rPr>
          <w:rFonts w:eastAsia="等线" w:ascii="Arial" w:cs="Arial" w:hAnsi="Arial"/>
          <w:sz w:val="22"/>
        </w:rPr>
        <w:t>Gitee仓库连接：</w:t>
      </w:r>
      <w:r>
        <w:rPr>
          <w:rFonts w:eastAsia="等线" w:ascii="Arial" w:cs="Arial" w:hAnsi="Arial"/>
          <w:sz w:val="22"/>
        </w:rPr>
        <w:t>https://gitee.com/ndicsh/ndicsh-report-mp</w:t>
      </w:r>
    </w:p>
    <w:p>
      <w:pPr>
        <w:pStyle w:val="2"/>
        <w:spacing w:before="320" w:after="120" w:line="288" w:lineRule="auto"/>
        <w:ind w:left="0"/>
        <w:jc w:val="left"/>
        <w:outlineLvl w:val="1"/>
      </w:pPr>
      <w:bookmarkStart w:name="heading_17" w:id="17"/>
      <w:r>
        <w:rPr>
          <w:rFonts w:eastAsia="等线" w:ascii="Arial" w:cs="Arial" w:hAnsi="Arial"/>
          <w:b w:val="true"/>
          <w:sz w:val="32"/>
        </w:rPr>
        <w:t>5.1 照片和svg存储位置</w:t>
      </w:r>
      <w:bookmarkEnd w:id="17"/>
    </w:p>
    <w:p>
      <w:pPr>
        <w:spacing w:before="120" w:after="120" w:line="288" w:lineRule="auto"/>
        <w:ind w:left="0"/>
        <w:jc w:val="left"/>
      </w:pPr>
      <w:r>
        <w:rPr>
          <w:rFonts w:eastAsia="等线" w:ascii="Arial" w:cs="Arial" w:hAnsi="Arial"/>
          <w:sz w:val="22"/>
        </w:rPr>
        <w:t>目前照片和svg是放在小程序本地，涛哥之前建议把放在oss上，因时间紧张暂未完成。</w:t>
      </w:r>
    </w:p>
    <w:p>
      <w:pPr>
        <w:pStyle w:val="2"/>
        <w:spacing w:before="320" w:after="120" w:line="288" w:lineRule="auto"/>
        <w:ind w:left="0"/>
        <w:jc w:val="left"/>
        <w:outlineLvl w:val="1"/>
      </w:pPr>
      <w:bookmarkStart w:name="heading_18" w:id="18"/>
      <w:r>
        <w:rPr>
          <w:rFonts w:eastAsia="等线" w:ascii="Arial" w:cs="Arial" w:hAnsi="Arial"/>
          <w:b w:val="true"/>
          <w:sz w:val="32"/>
        </w:rPr>
        <w:t>5.2 报告页展示</w:t>
      </w:r>
      <w:bookmarkEnd w:id="18"/>
    </w:p>
    <w:p>
      <w:pPr>
        <w:spacing w:before="120" w:after="120" w:line="288" w:lineRule="auto"/>
        <w:ind w:left="0"/>
        <w:jc w:val="left"/>
      </w:pPr>
      <w:r>
        <w:rPr>
          <w:rFonts w:eastAsia="等线" w:ascii="Arial" w:cs="Arial" w:hAnsi="Arial"/>
          <w:sz w:val="22"/>
        </w:rPr>
        <w:t>建议优化一下逻辑，目前是借用的官网首页通过id获得url后展示页面。如果小程序前端直接传url给官网，少一次向后端要报告信息的请求，可以提高报告页展示的速度、减轻后端的压力。</w:t>
      </w:r>
    </w:p>
    <w:p>
      <w:pPr>
        <w:pStyle w:val="1"/>
        <w:spacing w:before="380" w:after="140" w:line="288" w:lineRule="auto"/>
        <w:ind w:left="0"/>
        <w:jc w:val="left"/>
        <w:outlineLvl w:val="0"/>
      </w:pPr>
      <w:bookmarkStart w:name="heading_19" w:id="19"/>
      <w:r>
        <w:rPr>
          <w:rFonts w:eastAsia="等线" w:ascii="Arial" w:cs="Arial" w:hAnsi="Arial"/>
          <w:color w:val="3370ff"/>
          <w:sz w:val="36"/>
        </w:rPr>
        <w:t xml:space="preserve">6. </w:t>
      </w:r>
      <w:r>
        <w:rPr>
          <w:rFonts w:eastAsia="等线" w:ascii="Arial" w:cs="Arial" w:hAnsi="Arial"/>
          <w:b w:val="true"/>
          <w:sz w:val="36"/>
        </w:rPr>
        <w:t>自动爬虫系统</w:t>
      </w:r>
      <w:bookmarkEnd w:id="19"/>
    </w:p>
    <w:p>
      <w:pPr>
        <w:spacing w:before="120" w:after="120" w:line="288" w:lineRule="auto"/>
        <w:ind w:left="0"/>
        <w:jc w:val="left"/>
      </w:pPr>
      <w:r>
        <w:rPr>
          <w:rFonts w:eastAsia="等线" w:ascii="Arial" w:cs="Arial" w:hAnsi="Arial"/>
          <w:sz w:val="22"/>
        </w:rPr>
        <w:t xml:space="preserve">Gittee仓库连接： </w:t>
      </w:r>
      <w:r>
        <w:rPr>
          <w:rFonts w:eastAsia="等线" w:ascii="Arial" w:cs="Arial" w:hAnsi="Arial"/>
          <w:sz w:val="22"/>
        </w:rPr>
        <w:t>https://gitee.com/ndicsh/dataharvestnflow</w:t>
      </w:r>
    </w:p>
    <w:p>
      <w:pPr>
        <w:spacing w:before="120" w:after="120" w:line="288" w:lineRule="auto"/>
        <w:ind w:left="0"/>
        <w:jc w:val="left"/>
      </w:pPr>
      <w:r>
        <w:rPr>
          <w:rFonts w:eastAsia="等线" w:ascii="Arial" w:cs="Arial" w:hAnsi="Arial"/>
          <w:sz w:val="22"/>
        </w:rPr>
        <w:t>自动爬虫相关文档：</w:t>
      </w:r>
      <w:hyperlink r:id="rId14">
        <w:r>
          <w:rPr>
            <w:rFonts w:eastAsia="等线" w:ascii="Arial" w:cs="Arial" w:hAnsi="Arial"/>
            <w:color w:val="3370ff"/>
            <w:sz w:val="22"/>
          </w:rPr>
          <w:t>报告自动爬虫项目</w:t>
        </w:r>
      </w:hyperlink>
    </w:p>
    <w:p>
      <w:pPr>
        <w:pStyle w:val="2"/>
        <w:spacing w:before="320" w:after="120" w:line="288" w:lineRule="auto"/>
        <w:ind w:left="0"/>
        <w:jc w:val="left"/>
        <w:outlineLvl w:val="1"/>
      </w:pPr>
      <w:bookmarkStart w:name="heading_20" w:id="20"/>
      <w:r>
        <w:rPr>
          <w:rFonts w:eastAsia="等线" w:ascii="Arial" w:cs="Arial" w:hAnsi="Arial"/>
          <w:b w:val="true"/>
          <w:sz w:val="32"/>
        </w:rPr>
        <w:t>6.1 数据处理逻辑</w:t>
      </w:r>
      <w:bookmarkEnd w:id="20"/>
    </w:p>
    <w:p>
      <w:pPr>
        <w:spacing w:before="120" w:after="120" w:line="288" w:lineRule="auto"/>
        <w:ind w:left="0"/>
        <w:jc w:val="left"/>
      </w:pPr>
      <w:r>
        <w:rPr>
          <w:rFonts w:eastAsia="等线" w:ascii="Arial" w:cs="Arial" w:hAnsi="Arial"/>
          <w:sz w:val="22"/>
        </w:rPr>
        <w:t>后续若有数据处理逻辑、关键词调整必须调整自动爬虫系统</w:t>
      </w:r>
    </w:p>
    <w:p>
      <w:pPr>
        <w:pStyle w:val="2"/>
        <w:spacing w:before="320" w:after="120" w:line="288" w:lineRule="auto"/>
        <w:ind w:left="0"/>
        <w:jc w:val="left"/>
        <w:outlineLvl w:val="1"/>
      </w:pPr>
      <w:bookmarkStart w:name="heading_21" w:id="21"/>
      <w:r>
        <w:rPr>
          <w:rFonts w:eastAsia="等线" w:ascii="Arial" w:cs="Arial" w:hAnsi="Arial"/>
          <w:b w:val="true"/>
          <w:sz w:val="32"/>
        </w:rPr>
        <w:t xml:space="preserve">6.2 </w:t>
      </w:r>
      <w:r>
        <w:rPr>
          <w:rFonts w:eastAsia="等线" w:ascii="Arial" w:cs="Arial" w:hAnsi="Arial"/>
          <w:b w:val="true"/>
          <w:sz w:val="32"/>
          <w:shd w:fill="fff67a"/>
        </w:rPr>
        <w:t>关键词优化</w:t>
      </w:r>
      <w:bookmarkEnd w:id="21"/>
    </w:p>
    <w:p>
      <w:pPr>
        <w:spacing w:before="120" w:after="120" w:line="288" w:lineRule="auto"/>
        <w:ind w:left="0"/>
        <w:jc w:val="left"/>
      </w:pPr>
      <w:r>
        <w:rPr>
          <w:rFonts w:eastAsia="等线" w:ascii="Arial" w:cs="Arial" w:hAnsi="Arial"/>
          <w:sz w:val="22"/>
        </w:rPr>
        <w:t>目前清洗使用的关键词是写死的，自己做了些优化，详情见文档。建议后续关键词从数据库中直接获得，能够跟数据库同步。</w:t>
      </w:r>
    </w:p>
    <w:p>
      <w:pPr>
        <w:pStyle w:val="2"/>
        <w:spacing w:before="320" w:after="120" w:line="288" w:lineRule="auto"/>
        <w:ind w:left="0"/>
        <w:jc w:val="left"/>
        <w:outlineLvl w:val="1"/>
      </w:pPr>
      <w:bookmarkStart w:name="heading_22" w:id="22"/>
      <w:r>
        <w:rPr>
          <w:rFonts w:eastAsia="等线" w:ascii="Arial" w:cs="Arial" w:hAnsi="Arial"/>
          <w:b w:val="true"/>
          <w:sz w:val="32"/>
        </w:rPr>
        <w:t>6.3 代码部署</w:t>
      </w:r>
      <w:bookmarkEnd w:id="22"/>
    </w:p>
    <w:p>
      <w:pPr>
        <w:spacing w:before="120" w:after="120" w:line="288" w:lineRule="auto"/>
        <w:ind w:left="0"/>
        <w:jc w:val="left"/>
      </w:pPr>
      <w:r>
        <w:rPr>
          <w:rFonts w:eastAsia="等线" w:ascii="Arial" w:cs="Arial" w:hAnsi="Arial"/>
          <w:sz w:val="22"/>
        </w:rPr>
        <w:t>目前项目暂未部署，部署时需考虑服务器内存。部署后跟数据岗对齐一下接口，并修改文档。</w:t>
      </w:r>
    </w:p>
    <w:p>
      <w:pPr>
        <w:pStyle w:val="2"/>
        <w:spacing w:before="320" w:after="120" w:line="288" w:lineRule="auto"/>
        <w:ind w:left="0"/>
        <w:jc w:val="left"/>
        <w:outlineLvl w:val="1"/>
      </w:pPr>
      <w:bookmarkStart w:name="heading_23" w:id="23"/>
      <w:r>
        <w:rPr>
          <w:rFonts w:eastAsia="等线" w:ascii="Arial" w:cs="Arial" w:hAnsi="Arial"/>
          <w:b w:val="true"/>
          <w:sz w:val="32"/>
        </w:rPr>
        <w:t>6.4 报告数据更新</w:t>
      </w:r>
      <w:bookmarkEnd w:id="23"/>
    </w:p>
    <w:p>
      <w:pPr>
        <w:numPr>
          <w:numId w:val="7"/>
        </w:numPr>
        <w:spacing w:before="120" w:after="120" w:line="288" w:lineRule="auto"/>
        <w:ind w:left="0"/>
        <w:jc w:val="left"/>
      </w:pPr>
      <w:r>
        <w:rPr>
          <w:rFonts w:eastAsia="等线" w:ascii="Arial" w:cs="Arial" w:hAnsi="Arial"/>
          <w:sz w:val="22"/>
        </w:rPr>
        <w:t>目前项目代码没有部署，由思捷在本地手动更新，更新记录在文档中，需要一定的时间，一天大概需要十几分钟运行，在运行过程中不能熄屏，会自动往数据库写数据，所以最好不要同时动SQL数据库。</w:t>
      </w:r>
    </w:p>
    <w:p>
      <w:pPr>
        <w:numPr>
          <w:numId w:val="8"/>
        </w:numPr>
        <w:spacing w:before="120" w:after="120" w:line="288" w:lineRule="auto"/>
        <w:ind w:left="0"/>
        <w:jc w:val="left"/>
      </w:pPr>
      <w:r>
        <w:rPr>
          <w:rFonts w:eastAsia="等线" w:ascii="Arial" w:cs="Arial" w:hAnsi="Arial"/>
          <w:sz w:val="22"/>
        </w:rPr>
        <w:t>报告更新后需要人工审核，需要人工审核，审核完成后将报告is_pending_review状态从0改为1。目前没有后台管理系统需要在数据库里直接修改（直接修改存在风险，无法追溯修改时间等信息）。</w:t>
      </w:r>
    </w:p>
    <w:p>
      <w:pPr>
        <w:numPr>
          <w:numId w:val="9"/>
        </w:numPr>
        <w:spacing w:before="120" w:after="120" w:line="288" w:lineRule="auto"/>
        <w:ind w:left="0"/>
        <w:jc w:val="left"/>
      </w:pPr>
      <w:r>
        <w:rPr>
          <w:rFonts w:eastAsia="等线" w:ascii="Arial" w:cs="Arial" w:hAnsi="Arial"/>
          <w:sz w:val="22"/>
        </w:rPr>
        <w:t>目前审核过来，主要的问题是，有些报告的发布机构在数据库里没有数据，需要查看报告PDF文件后，添加发布机构的信息，然后修改mp_report表中，发布机构的信息。（后台管理系统设计时也需要考虑这一点）</w:t>
      </w:r>
    </w:p>
    <w:p>
      <w:pPr>
        <w:pStyle w:val="1"/>
        <w:spacing w:before="380" w:after="140" w:line="288" w:lineRule="auto"/>
        <w:ind w:left="0"/>
        <w:jc w:val="left"/>
        <w:outlineLvl w:val="0"/>
      </w:pPr>
      <w:bookmarkStart w:name="heading_24" w:id="24"/>
      <w:r>
        <w:rPr>
          <w:rFonts w:eastAsia="等线" w:ascii="Arial" w:cs="Arial" w:hAnsi="Arial"/>
          <w:color w:val="3370ff"/>
          <w:sz w:val="36"/>
        </w:rPr>
        <w:t xml:space="preserve">7. </w:t>
      </w:r>
      <w:r>
        <w:rPr>
          <w:rFonts w:eastAsia="等线" w:ascii="Arial" w:cs="Arial" w:hAnsi="Arial"/>
          <w:b w:val="true"/>
          <w:sz w:val="36"/>
        </w:rPr>
        <w:t>数据库</w:t>
      </w:r>
      <w:bookmarkEnd w:id="24"/>
    </w:p>
    <w:p>
      <w:pPr>
        <w:pStyle w:val="2"/>
        <w:spacing w:before="320" w:after="120" w:line="288" w:lineRule="auto"/>
        <w:ind w:left="0"/>
        <w:jc w:val="left"/>
        <w:outlineLvl w:val="1"/>
      </w:pPr>
      <w:bookmarkStart w:name="heading_25" w:id="25"/>
      <w:r>
        <w:rPr>
          <w:rFonts w:eastAsia="等线" w:ascii="Arial" w:cs="Arial" w:hAnsi="Arial"/>
          <w:b w:val="true"/>
          <w:sz w:val="32"/>
        </w:rPr>
        <w:t>7.1 入职前原有的网站后端数据</w:t>
      </w:r>
      <w:bookmarkEnd w:id="25"/>
    </w:p>
    <w:p>
      <w:pPr>
        <w:spacing w:before="120" w:after="120" w:line="288" w:lineRule="auto"/>
        <w:ind w:left="0"/>
        <w:jc w:val="left"/>
      </w:pPr>
      <w:hyperlink r:id="rId15">
        <w:r>
          <w:rPr>
            <w:rFonts w:eastAsia="等线" w:ascii="Arial" w:cs="Arial" w:hAnsi="Arial"/>
            <w:color w:val="3370ff"/>
            <w:sz w:val="22"/>
          </w:rPr>
          <w:t>工链汇企业中心系统技术方案</w:t>
        </w:r>
      </w:hyperlink>
    </w:p>
    <w:p>
      <w:pPr>
        <w:spacing w:before="120" w:after="120" w:line="288" w:lineRule="auto"/>
        <w:ind w:left="0"/>
        <w:jc w:val="left"/>
      </w:pPr>
      <w:r>
        <w:rPr>
          <w:rFonts w:eastAsia="等线" w:ascii="Arial" w:cs="Arial" w:hAnsi="Arial"/>
          <w:sz w:val="22"/>
        </w:rPr>
        <w:t>文档中为截止1.16号前数据库中有用的表、网站后端数据接口信息。</w:t>
      </w:r>
    </w:p>
    <w:p>
      <w:pPr>
        <w:pStyle w:val="2"/>
        <w:spacing w:before="320" w:after="120" w:line="288" w:lineRule="auto"/>
        <w:ind w:left="0"/>
        <w:jc w:val="left"/>
        <w:outlineLvl w:val="1"/>
      </w:pPr>
      <w:bookmarkStart w:name="heading_26" w:id="26"/>
      <w:r>
        <w:rPr>
          <w:rFonts w:eastAsia="等线" w:ascii="Arial" w:cs="Arial" w:hAnsi="Arial"/>
          <w:b w:val="true"/>
          <w:sz w:val="32"/>
        </w:rPr>
        <w:t>7.2 企业和报告调整</w:t>
      </w:r>
      <w:bookmarkEnd w:id="26"/>
    </w:p>
    <w:p>
      <w:pPr>
        <w:spacing w:before="120" w:after="120" w:line="288" w:lineRule="auto"/>
        <w:ind w:left="0"/>
        <w:jc w:val="left"/>
      </w:pPr>
      <w:r>
        <w:rPr>
          <w:rFonts w:eastAsia="等线" w:ascii="Arial" w:cs="Arial" w:hAnsi="Arial"/>
          <w:sz w:val="22"/>
        </w:rPr>
        <w:t>入职初期，在完成网站后端文档后对企业和报告表进行了优化调整，将企业大宽表拆分成十几个小表，提高查询效率、减少存储空间占用，并方便后续表的维护，详见文档。数据表除集团关系表外基本都已创建和迁移、调整优化数据。但由于时间限制，未改动后端代码，需要调整需要前后端联动。</w:t>
      </w:r>
    </w:p>
    <w:p>
      <w:pPr>
        <w:spacing w:before="120" w:after="120" w:line="288" w:lineRule="auto"/>
        <w:ind w:left="0"/>
        <w:jc w:val="left"/>
      </w:pPr>
      <w:hyperlink r:id="rId16">
        <w:r>
          <w:rPr>
            <w:rFonts w:eastAsia="等线" w:ascii="Arial" w:cs="Arial" w:hAnsi="Arial"/>
            <w:color w:val="3370ff"/>
            <w:sz w:val="22"/>
          </w:rPr>
          <w:t>工链汇企业和报告数据库调整</w:t>
        </w:r>
      </w:hyperlink>
    </w:p>
    <w:p>
      <w:pPr>
        <w:spacing w:before="120" w:after="120" w:line="288" w:lineRule="auto"/>
        <w:ind w:left="0"/>
        <w:jc w:val="left"/>
      </w:pPr>
      <w:hyperlink r:id="rId17">
        <w:r>
          <w:rPr>
            <w:rFonts w:eastAsia="等线" w:ascii="Arial" w:cs="Arial" w:hAnsi="Arial"/>
            <w:color w:val="3370ff"/>
            <w:sz w:val="22"/>
          </w:rPr>
          <w:t>工链汇-报告小程序技术方案 V0.3</w:t>
        </w:r>
      </w:hyperlink>
    </w:p>
    <w:p>
      <w:pPr>
        <w:pStyle w:val="2"/>
        <w:spacing w:before="320" w:after="120" w:line="288" w:lineRule="auto"/>
        <w:ind w:left="0"/>
        <w:jc w:val="left"/>
        <w:outlineLvl w:val="1"/>
      </w:pPr>
      <w:bookmarkStart w:name="heading_27" w:id="27"/>
      <w:r>
        <w:rPr>
          <w:rFonts w:eastAsia="等线" w:ascii="Arial" w:cs="Arial" w:hAnsi="Arial"/>
          <w:b w:val="true"/>
          <w:sz w:val="32"/>
        </w:rPr>
        <w:t>7.3 概述</w:t>
      </w:r>
      <w:bookmarkEnd w:id="27"/>
    </w:p>
    <w:p>
      <w:pPr>
        <w:spacing w:before="120" w:after="120" w:line="288" w:lineRule="auto"/>
        <w:ind w:left="0"/>
        <w:jc w:val="left"/>
      </w:pPr>
      <w:r>
        <w:rPr>
          <w:rFonts w:eastAsia="等线" w:ascii="Arial" w:cs="Arial" w:hAnsi="Arial"/>
          <w:sz w:val="22"/>
        </w:rPr>
        <w:t>全部的表已跟思捷一一核对，详情</w:t>
      </w:r>
      <w:r>
        <w:rPr>
          <w:rFonts w:eastAsia="等线" w:ascii="Arial" w:cs="Arial" w:hAnsi="Arial"/>
          <w:sz w:val="22"/>
          <w:shd w:fill="fff67a"/>
        </w:rPr>
        <w:t>见思捷后面整理好的文档</w:t>
      </w:r>
      <w:r>
        <w:rPr>
          <w:rFonts w:eastAsia="等线" w:ascii="Arial" w:cs="Arial" w:hAnsi="Arial"/>
          <w:sz w:val="22"/>
        </w:rPr>
        <w:t>。</w:t>
      </w:r>
    </w:p>
    <w:p>
      <w:pPr>
        <w:spacing w:before="120" w:after="120" w:line="288" w:lineRule="auto"/>
        <w:ind w:left="0"/>
        <w:jc w:val="left"/>
      </w:pPr>
      <w:r>
        <w:rPr>
          <w:rFonts w:eastAsia="等线" w:ascii="Arial" w:cs="Arial" w:hAnsi="Arial"/>
          <w:sz w:val="22"/>
        </w:rPr>
        <w:t>生产和测试数据库中有一些多余的杂表，为之前人导入数据库时剩余的，已清理一部分，需要专人在了解的情况下进一步清理。</w:t>
      </w:r>
    </w:p>
    <w:p>
      <w:pPr>
        <w:pStyle w:val="2"/>
        <w:spacing w:before="320" w:after="120" w:line="288" w:lineRule="auto"/>
        <w:ind w:left="0"/>
        <w:jc w:val="left"/>
        <w:outlineLvl w:val="1"/>
      </w:pPr>
      <w:bookmarkStart w:name="heading_28" w:id="28"/>
      <w:r>
        <w:rPr>
          <w:rFonts w:eastAsia="等线" w:ascii="Arial" w:cs="Arial" w:hAnsi="Arial"/>
          <w:b w:val="true"/>
          <w:sz w:val="32"/>
        </w:rPr>
        <w:t>7.4 企业表整理过程中需要记录的一些信息</w:t>
      </w:r>
      <w:bookmarkEnd w:id="28"/>
    </w:p>
    <w:p>
      <w:pPr>
        <w:numPr>
          <w:numId w:val="10"/>
        </w:numPr>
        <w:spacing w:before="120" w:after="120" w:line="288" w:lineRule="auto"/>
        <w:ind w:left="0"/>
        <w:jc w:val="left"/>
      </w:pPr>
      <w:r>
        <w:rPr>
          <w:rFonts w:eastAsia="等线" w:ascii="Arial" w:cs="Arial" w:hAnsi="Arial"/>
          <w:sz w:val="22"/>
        </w:rPr>
        <w:t>企业行政区域信息：对所有企业所在行政区域进行校验，通过高德api对部分错误信息进行校正，人工对部分企业行政区划、注册地址信息进行校正。部分县级行政区域有点问题，根据百度研究后，在01地域维度表中进行了优化。并提取出了部分企业所在经济开发区的信息与各经济开发区所在行政区域的信息。</w:t>
      </w:r>
    </w:p>
    <w:p>
      <w:pPr>
        <w:spacing w:before="120" w:after="120" w:line="288" w:lineRule="auto"/>
        <w:ind w:left="0"/>
        <w:jc w:val="left"/>
      </w:pPr>
      <w:hyperlink r:id="rId18">
        <w:r>
          <w:rPr>
            <w:rFonts w:eastAsia="等线" w:ascii="Arial" w:cs="Arial" w:hAnsi="Arial"/>
            <w:color w:val="3370ff"/>
            <w:sz w:val="22"/>
          </w:rPr>
          <w:t>01地域维度.xlsx</w:t>
        </w:r>
      </w:hyperlink>
    </w:p>
    <w:p>
      <w:pPr>
        <w:numPr>
          <w:numId w:val="11"/>
        </w:numPr>
        <w:spacing w:before="120" w:after="120" w:line="288" w:lineRule="auto"/>
        <w:ind w:left="0"/>
        <w:jc w:val="left"/>
      </w:pPr>
      <w:r>
        <w:rPr>
          <w:rFonts w:eastAsia="等线" w:ascii="Arial" w:cs="Arial" w:hAnsi="Arial"/>
          <w:sz w:val="22"/>
        </w:rPr>
        <w:t>国标行业分类，根据下述文档进行了规整，除了几千家原本就没有信息的企业，其他均完成了匹配。</w:t>
      </w:r>
    </w:p>
    <w:p>
      <w:pPr>
        <w:spacing w:before="120" w:after="120" w:line="288" w:lineRule="auto"/>
        <w:ind w:left="0"/>
        <w:jc w:val="left"/>
      </w:pPr>
      <w:r>
        <w:rPr>
          <w:rFonts w:eastAsia="等线" w:ascii="Arial" w:cs="Arial" w:hAnsi="Arial"/>
          <w:sz w:val="22"/>
        </w:rPr>
        <w:t>https://www.stats.gov.cn/sj/tjbz/gmjjhyfl/202302/t20230213_1902780.html</w:t>
      </w:r>
    </w:p>
    <w:p>
      <w:pPr>
        <w:numPr>
          <w:numId w:val="12"/>
        </w:numPr>
        <w:spacing w:before="120" w:after="120" w:line="288" w:lineRule="auto"/>
        <w:ind w:left="0"/>
        <w:jc w:val="left"/>
      </w:pPr>
      <w:r>
        <w:rPr>
          <w:rFonts w:eastAsia="等线" w:ascii="Arial" w:cs="Arial" w:hAnsi="Arial"/>
          <w:sz w:val="22"/>
        </w:rPr>
        <w:t>集团关系没有import到数据库中，因为excel表中的id与数据库表中的enterprise id不同，无法匹配。</w:t>
      </w:r>
    </w:p>
    <w:p>
      <w:pPr>
        <w:spacing w:before="120" w:after="120" w:line="288" w:lineRule="auto"/>
        <w:ind w:left="0"/>
        <w:jc w:val="left"/>
      </w:pPr>
      <w:hyperlink r:id="rId19">
        <w:r>
          <w:rPr>
            <w:rFonts w:eastAsia="等线" w:ascii="Arial" w:cs="Arial" w:hAnsi="Arial"/>
            <w:color w:val="3370ff"/>
            <w:sz w:val="22"/>
          </w:rPr>
          <w:t>集团关系树表0728v2</w:t>
        </w:r>
      </w:hyperlink>
    </w:p>
    <w:p>
      <w:pPr>
        <w:numPr>
          <w:numId w:val="13"/>
        </w:numPr>
        <w:spacing w:before="120" w:after="120" w:line="288" w:lineRule="auto"/>
        <w:ind w:left="0"/>
        <w:jc w:val="left"/>
      </w:pPr>
      <w:r>
        <w:rPr>
          <w:rFonts w:eastAsia="等线" w:ascii="Arial" w:cs="Arial" w:hAnsi="Arial"/>
          <w:sz w:val="22"/>
        </w:rPr>
        <w:t>发布机构表数据来自于原来enterprise表，但数据不全，可以逐步完善，近期可根据东方财富提供数据添加缺少的机构。</w:t>
      </w:r>
    </w:p>
    <w:p>
      <w:pPr>
        <w:spacing w:before="120" w:after="120" w:line="288" w:lineRule="auto"/>
        <w:ind w:left="0"/>
        <w:jc w:val="left"/>
      </w:pPr>
      <w:r>
        <w:rPr>
          <w:rFonts w:eastAsia="等线" w:ascii="Arial" w:cs="Arial" w:hAnsi="Arial"/>
          <w:sz w:val="22"/>
        </w:rPr>
        <w:t>https://reportapi.eastmoney.com/report/org</w:t>
      </w:r>
    </w:p>
    <w:p>
      <w:pPr>
        <w:pStyle w:val="2"/>
        <w:spacing w:before="320" w:after="120" w:line="288" w:lineRule="auto"/>
        <w:ind w:left="0"/>
        <w:jc w:val="left"/>
        <w:outlineLvl w:val="1"/>
      </w:pPr>
      <w:bookmarkStart w:name="heading_29" w:id="29"/>
      <w:r>
        <w:rPr>
          <w:rFonts w:eastAsia="等线" w:ascii="Arial" w:cs="Arial" w:hAnsi="Arial"/>
          <w:b w:val="true"/>
          <w:sz w:val="32"/>
        </w:rPr>
        <w:t>7.5 其他</w:t>
      </w:r>
      <w:bookmarkEnd w:id="29"/>
    </w:p>
    <w:p>
      <w:pPr>
        <w:numPr>
          <w:numId w:val="14"/>
        </w:numPr>
        <w:spacing w:before="120" w:after="120" w:line="288" w:lineRule="auto"/>
        <w:ind w:left="0"/>
        <w:jc w:val="left"/>
      </w:pPr>
      <w:r>
        <w:rPr>
          <w:rFonts w:eastAsia="等线" w:ascii="Arial" w:cs="Arial" w:hAnsi="Arial"/>
          <w:sz w:val="22"/>
        </w:rPr>
        <w:t>仅建议：之前郑乾跟维翔说不要用外键，但是我们数据量没有那么大，如果没有限制的话，数据可能会出现不一致的情况。</w:t>
      </w:r>
    </w:p>
    <w:p>
      <w:pPr>
        <w:pStyle w:val="1"/>
        <w:spacing w:before="380" w:after="140" w:line="288" w:lineRule="auto"/>
        <w:ind w:left="0"/>
        <w:jc w:val="left"/>
        <w:outlineLvl w:val="0"/>
      </w:pPr>
      <w:bookmarkStart w:name="heading_30" w:id="30"/>
      <w:r>
        <w:rPr>
          <w:rFonts w:eastAsia="等线" w:ascii="Arial" w:cs="Arial" w:hAnsi="Arial"/>
          <w:color w:val="3370ff"/>
          <w:sz w:val="36"/>
        </w:rPr>
        <w:t xml:space="preserve">8. </w:t>
      </w:r>
      <w:r>
        <w:rPr>
          <w:rFonts w:eastAsia="等线" w:ascii="Arial" w:cs="Arial" w:hAnsi="Arial"/>
          <w:b w:val="true"/>
          <w:sz w:val="36"/>
        </w:rPr>
        <w:t>雷池</w:t>
      </w:r>
      <w:bookmarkEnd w:id="30"/>
    </w:p>
    <w:p>
      <w:pPr>
        <w:spacing w:before="120" w:after="120" w:line="288" w:lineRule="auto"/>
        <w:ind w:left="0"/>
        <w:jc w:val="left"/>
      </w:pPr>
      <w:r>
        <w:rPr>
          <w:rFonts w:eastAsia="等线" w:ascii="Arial" w:cs="Arial" w:hAnsi="Arial"/>
          <w:sz w:val="22"/>
        </w:rPr>
        <w:t>目前采用开源的雷池进行防火墙保护，截止写文档时，生产服务器的雷池未处在启动阶段。雷池为林维翔部署，未留有安装、启动文档，待补充。</w:t>
      </w:r>
    </w:p>
    <w:p>
      <w:pPr>
        <w:spacing w:before="120" w:after="120" w:line="288" w:lineRule="auto"/>
        <w:ind w:left="0"/>
        <w:jc w:val="left"/>
      </w:pPr>
      <w:r>
        <w:rPr>
          <w:rFonts w:eastAsia="等线" w:ascii="Arial" w:cs="Arial" w:hAnsi="Arial"/>
          <w:sz w:val="22"/>
          <w:shd w:fill="fff67a"/>
        </w:rPr>
        <w:t>后续接管人员需要根据文档说明，重新绑定动态口令。</w:t>
      </w:r>
    </w:p>
    <w:p>
      <w:pPr>
        <w:spacing w:before="120" w:after="120" w:line="288" w:lineRule="auto"/>
        <w:ind w:left="0"/>
        <w:jc w:val="left"/>
      </w:pPr>
      <w:hyperlink r:id="rId20">
        <w:r>
          <w:rPr>
            <w:rFonts w:eastAsia="等线" w:ascii="Arial" w:cs="Arial" w:hAnsi="Arial"/>
            <w:color w:val="3370ff"/>
            <w:sz w:val="22"/>
          </w:rPr>
          <w:t>雷池WAF</w:t>
        </w:r>
      </w:hyperlink>
    </w:p>
    <w:p>
      <w:pPr>
        <w:pStyle w:val="1"/>
        <w:spacing w:before="380" w:after="140" w:line="288" w:lineRule="auto"/>
        <w:ind w:left="0"/>
        <w:jc w:val="left"/>
        <w:outlineLvl w:val="0"/>
      </w:pPr>
      <w:bookmarkStart w:name="heading_31" w:id="31"/>
      <w:r>
        <w:rPr>
          <w:rFonts w:eastAsia="等线" w:ascii="Arial" w:cs="Arial" w:hAnsi="Arial"/>
          <w:color w:val="3370ff"/>
          <w:sz w:val="36"/>
        </w:rPr>
        <w:t xml:space="preserve">9. </w:t>
      </w:r>
      <w:r>
        <w:rPr>
          <w:rFonts w:eastAsia="等线" w:ascii="Arial" w:cs="Arial" w:hAnsi="Arial"/>
          <w:b w:val="true"/>
          <w:sz w:val="36"/>
        </w:rPr>
        <w:t>原有的网站前后端</w:t>
      </w:r>
      <w:bookmarkEnd w:id="31"/>
    </w:p>
    <w:p>
      <w:pPr>
        <w:pStyle w:val="2"/>
        <w:spacing w:before="320" w:after="120" w:line="288" w:lineRule="auto"/>
        <w:ind w:left="0"/>
        <w:jc w:val="left"/>
        <w:outlineLvl w:val="1"/>
      </w:pPr>
      <w:bookmarkStart w:name="heading_32" w:id="32"/>
      <w:r>
        <w:rPr>
          <w:rFonts w:eastAsia="等线" w:ascii="Arial" w:cs="Arial" w:hAnsi="Arial"/>
          <w:b w:val="true"/>
          <w:sz w:val="32"/>
        </w:rPr>
        <w:t>9.1 网站管理员权限添加</w:t>
      </w:r>
      <w:bookmarkEnd w:id="32"/>
    </w:p>
    <w:p>
      <w:pPr>
        <w:spacing w:before="120" w:after="120" w:line="288" w:lineRule="auto"/>
        <w:ind w:left="0"/>
        <w:jc w:val="left"/>
      </w:pPr>
      <w:r>
        <w:rPr>
          <w:rFonts w:eastAsia="等线" w:ascii="Arial" w:cs="Arial" w:hAnsi="Arial"/>
          <w:sz w:val="22"/>
        </w:rPr>
        <w:t>目前没有后台管理系统，需要在数据库中修改。在ndicsh_db.base_user表中进行修改，将对应用户的role修改为ADMIN，然后即可通过下述连接访问。</w:t>
      </w:r>
    </w:p>
    <w:p>
      <w:pPr>
        <w:spacing w:before="120" w:after="120" w:line="288" w:lineRule="auto"/>
        <w:ind w:left="0"/>
        <w:jc w:val="left"/>
      </w:pPr>
      <w:r>
        <w:rPr>
          <w:rFonts w:eastAsia="等线" w:ascii="Arial" w:cs="Arial" w:hAnsi="Arial"/>
          <w:sz w:val="22"/>
        </w:rPr>
        <w:t>https://management.ndicsh.com.cn/login</w:t>
      </w:r>
    </w:p>
    <w:p>
      <w:pPr>
        <w:spacing w:before="120" w:after="120" w:line="288" w:lineRule="auto"/>
        <w:ind w:left="0"/>
        <w:jc w:val="center"/>
      </w:pPr>
      <w:r>
        <w:drawing>
          <wp:inline distT="0" distR="0" distB="0" distL="0">
            <wp:extent cx="742950" cy="1581150"/>
            <wp:docPr id="4" name="Drawing 4" descr=""/>
            <a:graphic xmlns:a="http://schemas.openxmlformats.org/drawingml/2006/main">
              <a:graphicData uri="http://schemas.openxmlformats.org/drawingml/2006/picture">
                <pic:pic xmlns:pic="http://schemas.openxmlformats.org/drawingml/2006/picture">
                  <pic:nvPicPr>
                    <pic:cNvPr id="0" name="Picture 4" descr=""/>
                    <pic:cNvPicPr>
                      <a:picLocks noChangeAspect="true"/>
                    </pic:cNvPicPr>
                  </pic:nvPicPr>
                  <pic:blipFill>
                    <a:blip r:embed="rId21"/>
                    <a:stretch>
                      <a:fillRect/>
                    </a:stretch>
                  </pic:blipFill>
                  <pic:spPr>
                    <a:xfrm>
                      <a:off x="0" y="0"/>
                      <a:ext cx="742950" cy="1581150"/>
                    </a:xfrm>
                    <a:prstGeom prst="rect">
                      <a:avLst/>
                    </a:prstGeom>
                  </pic:spPr>
                </pic:pic>
              </a:graphicData>
            </a:graphic>
          </wp:inline>
        </w:drawing>
      </w:r>
    </w:p>
    <w:p>
      <w:pPr>
        <w:pStyle w:val="2"/>
        <w:spacing w:before="320" w:after="120" w:line="288" w:lineRule="auto"/>
        <w:ind w:left="0"/>
        <w:jc w:val="left"/>
        <w:outlineLvl w:val="1"/>
      </w:pPr>
      <w:bookmarkStart w:name="heading_33" w:id="33"/>
      <w:r>
        <w:rPr>
          <w:rFonts w:eastAsia="等线" w:ascii="Arial" w:cs="Arial" w:hAnsi="Arial"/>
          <w:b w:val="true"/>
          <w:sz w:val="32"/>
        </w:rPr>
        <w:t>9.2</w:t>
      </w:r>
      <w:r>
        <w:rPr>
          <w:rFonts w:eastAsia="等线" w:ascii="Arial" w:cs="Arial" w:hAnsi="Arial"/>
          <w:b w:val="true"/>
          <w:sz w:val="32"/>
          <w:shd w:fill="fff67a"/>
        </w:rPr>
        <w:t xml:space="preserve"> 后端代码</w:t>
      </w:r>
      <w:bookmarkEnd w:id="33"/>
    </w:p>
    <w:p>
      <w:pPr>
        <w:spacing w:before="120" w:after="120" w:line="288" w:lineRule="auto"/>
        <w:ind w:left="0"/>
        <w:jc w:val="left"/>
      </w:pPr>
      <w:r>
        <w:rPr>
          <w:rFonts w:eastAsia="等线" w:ascii="Arial" w:cs="Arial" w:hAnsi="Arial"/>
          <w:sz w:val="22"/>
        </w:rPr>
        <w:t>Gitee代码仓库：</w:t>
      </w:r>
      <w:r>
        <w:rPr>
          <w:rFonts w:eastAsia="等线" w:ascii="Arial" w:cs="Arial" w:hAnsi="Arial"/>
          <w:sz w:val="22"/>
        </w:rPr>
        <w:t>https://e.gitee.com/ndicsh/repos/ndicsh/ndicsh-server/sources</w:t>
      </w:r>
    </w:p>
    <w:p>
      <w:pPr>
        <w:spacing w:before="120" w:after="120" w:line="288" w:lineRule="auto"/>
        <w:ind w:left="0"/>
        <w:jc w:val="left"/>
      </w:pPr>
      <w:r>
        <w:rPr>
          <w:rFonts w:eastAsia="等线" w:ascii="Arial" w:cs="Arial" w:hAnsi="Arial"/>
          <w:sz w:val="22"/>
        </w:rPr>
        <w:t>请使用dev0307这个分支，不要使用维翔写过es demo的版本，会跟现在小程序的es repository有冲突，导致无法运行。</w:t>
      </w:r>
    </w:p>
    <w:p>
      <w:pPr>
        <w:pStyle w:val="1"/>
        <w:spacing w:before="380" w:after="140" w:line="288" w:lineRule="auto"/>
        <w:ind w:left="0"/>
        <w:jc w:val="left"/>
        <w:outlineLvl w:val="0"/>
      </w:pPr>
      <w:bookmarkStart w:name="heading_34" w:id="34"/>
      <w:r>
        <w:rPr>
          <w:rFonts w:eastAsia="等线" w:ascii="Arial" w:cs="Arial" w:hAnsi="Arial"/>
          <w:color w:val="3370ff"/>
          <w:sz w:val="36"/>
        </w:rPr>
        <w:t xml:space="preserve">10. </w:t>
      </w:r>
      <w:r>
        <w:rPr>
          <w:rFonts w:eastAsia="等线" w:ascii="Arial" w:cs="Arial" w:hAnsi="Arial"/>
          <w:b w:val="true"/>
          <w:sz w:val="36"/>
        </w:rPr>
        <w:t>后台管理系统</w:t>
      </w:r>
      <w:bookmarkEnd w:id="34"/>
    </w:p>
    <w:p>
      <w:pPr>
        <w:spacing w:before="120" w:after="120" w:line="288" w:lineRule="auto"/>
        <w:ind w:left="0"/>
        <w:jc w:val="left"/>
      </w:pPr>
      <w:r>
        <w:rPr>
          <w:rFonts w:eastAsia="等线" w:ascii="Arial" w:cs="Arial" w:hAnsi="Arial"/>
          <w:sz w:val="22"/>
        </w:rPr>
        <w:t>后台管理系统思翰建议采用开源的若依框架，暂未开始开发。</w:t>
      </w:r>
    </w:p>
    <w:p>
      <w:pPr>
        <w:spacing w:before="120" w:after="120" w:line="288" w:lineRule="auto"/>
        <w:ind w:left="0"/>
        <w:jc w:val="left"/>
      </w:pPr>
      <w:r>
        <w:rPr>
          <w:rFonts w:eastAsia="等线" w:ascii="Arial" w:cs="Arial" w:hAnsi="Arial"/>
          <w:sz w:val="22"/>
        </w:rPr>
        <w:t>官方文档：</w:t>
      </w:r>
      <w:r>
        <w:rPr>
          <w:rFonts w:eastAsia="等线" w:ascii="Arial" w:cs="Arial" w:hAnsi="Arial"/>
          <w:sz w:val="22"/>
        </w:rPr>
        <w:t>https://doc.ruoyi.vip/</w:t>
      </w:r>
    </w:p>
    <w:p>
      <w:pPr>
        <w:spacing w:before="120" w:after="120" w:line="288" w:lineRule="auto"/>
        <w:ind w:left="0"/>
        <w:jc w:val="left"/>
      </w:pPr>
      <w:r>
        <w:rPr>
          <w:rFonts w:eastAsia="等线" w:ascii="Arial" w:cs="Arial" w:hAnsi="Arial"/>
          <w:sz w:val="22"/>
        </w:rPr>
        <w:t>后端Gitee仓库：</w:t>
      </w:r>
      <w:r>
        <w:rPr>
          <w:rFonts w:eastAsia="等线" w:ascii="Arial" w:cs="Arial" w:hAnsi="Arial"/>
          <w:sz w:val="22"/>
        </w:rPr>
        <w:t>https://gitee.com/y_project/RuoYi</w:t>
      </w:r>
    </w:p>
    <w:p>
      <w:pPr>
        <w:spacing w:before="120" w:after="120" w:line="288" w:lineRule="auto"/>
        <w:ind w:left="0"/>
        <w:jc w:val="left"/>
      </w:pPr>
      <w:r>
        <w:rPr>
          <w:rFonts w:eastAsia="等线" w:ascii="Arial" w:cs="Arial" w:hAnsi="Arial"/>
          <w:sz w:val="22"/>
        </w:rPr>
        <w:t>前端Gitee仓库：</w:t>
      </w:r>
      <w:r>
        <w:rPr>
          <w:rFonts w:eastAsia="等线" w:ascii="Arial" w:cs="Arial" w:hAnsi="Arial"/>
          <w:sz w:val="22"/>
        </w:rPr>
        <w:t>https://gitee.com/y_project/RuoYi-Vue</w:t>
      </w:r>
    </w:p>
    <w:p>
      <w:pPr>
        <w:spacing w:before="120" w:after="120" w:line="288" w:lineRule="auto"/>
        <w:ind w:left="0"/>
        <w:jc w:val="left"/>
      </w:pPr>
      <w:r>
        <w:rPr>
          <w:rFonts w:eastAsia="等线" w:ascii="Arial" w:cs="Arial" w:hAnsi="Arial"/>
          <w:sz w:val="22"/>
        </w:rPr>
        <w:t>PRD：</w:t>
      </w:r>
      <w:r>
        <w:rPr>
          <w:rFonts w:eastAsia="等线" w:ascii="Arial" w:cs="Arial" w:hAnsi="Arial"/>
          <w:sz w:val="22"/>
        </w:rPr>
        <w:t>https://7sc6sx.axshare.com/#id=kah7d5&amp;p=%E3%80%90%E5%8F%98%E6%9B%B4%E8%AE%B0%E5%BD%95%E3%80%91</w:t>
      </w:r>
    </w:p>
    <w:p>
      <w:pPr>
        <w:spacing w:before="120" w:after="120" w:line="288" w:lineRule="auto"/>
        <w:ind w:left="0"/>
        <w:jc w:val="left"/>
      </w:pPr>
      <w:r>
        <w:rPr>
          <w:rFonts w:eastAsia="等线" w:ascii="Arial" w:cs="Arial" w:hAnsi="Arial"/>
          <w:sz w:val="22"/>
        </w:rPr>
        <w:t>密码请查看飞书记录</w:t>
      </w:r>
    </w:p>
    <w:p>
      <w:pPr>
        <w:spacing w:before="120" w:after="120" w:line="288" w:lineRule="auto"/>
        <w:ind w:left="0"/>
        <w:jc w:val="left"/>
      </w:pPr>
    </w:p>
    <w:sectPr>
      <w:footerReference w:type="default" r:id="rId3"/>
      <w:headerReference w:type="default" r:id="rId22"/>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269635">
    <w:lvl>
      <w:numFmt w:val="bullet"/>
      <w:suff w:val="tab"/>
      <w:lvlText w:val="•"/>
      <w:rPr>
        <w:color w:val="3370ff"/>
      </w:rPr>
    </w:lvl>
  </w:abstractNum>
  <w:abstractNum w:abstractNumId="269636">
    <w:lvl>
      <w:numFmt w:val="bullet"/>
      <w:suff w:val="tab"/>
      <w:lvlText w:val="•"/>
      <w:rPr>
        <w:color w:val="3370ff"/>
      </w:rPr>
    </w:lvl>
  </w:abstractNum>
  <w:abstractNum w:abstractNumId="269637">
    <w:lvl>
      <w:numFmt w:val="bullet"/>
      <w:suff w:val="tab"/>
      <w:lvlText w:val="•"/>
      <w:rPr>
        <w:color w:val="3370ff"/>
      </w:rPr>
    </w:lvl>
  </w:abstractNum>
  <w:abstractNum w:abstractNumId="269638">
    <w:lvl>
      <w:numFmt w:val="bullet"/>
      <w:suff w:val="tab"/>
      <w:lvlText w:val="•"/>
      <w:rPr>
        <w:color w:val="3370ff"/>
      </w:rPr>
    </w:lvl>
  </w:abstractNum>
  <w:abstractNum w:abstractNumId="269639">
    <w:lvl>
      <w:numFmt w:val="bullet"/>
      <w:suff w:val="tab"/>
      <w:lvlText w:val="•"/>
      <w:rPr>
        <w:color w:val="3370ff"/>
      </w:rPr>
    </w:lvl>
  </w:abstractNum>
  <w:abstractNum w:abstractNumId="269640">
    <w:lvl>
      <w:numFmt w:val="bullet"/>
      <w:suff w:val="tab"/>
      <w:lvlText w:val="•"/>
      <w:rPr>
        <w:color w:val="3370ff"/>
      </w:rPr>
    </w:lvl>
  </w:abstractNum>
  <w:abstractNum w:abstractNumId="269641">
    <w:lvl>
      <w:numFmt w:val="bullet"/>
      <w:suff w:val="tab"/>
      <w:lvlText w:val="•"/>
      <w:rPr>
        <w:color w:val="3370ff"/>
      </w:rPr>
    </w:lvl>
  </w:abstractNum>
  <w:abstractNum w:abstractNumId="269642">
    <w:lvl>
      <w:numFmt w:val="bullet"/>
      <w:suff w:val="tab"/>
      <w:lvlText w:val="•"/>
      <w:rPr>
        <w:color w:val="3370ff"/>
      </w:rPr>
    </w:lvl>
  </w:abstractNum>
  <w:abstractNum w:abstractNumId="269643">
    <w:lvl>
      <w:numFmt w:val="bullet"/>
      <w:suff w:val="tab"/>
      <w:lvlText w:val="•"/>
      <w:rPr>
        <w:color w:val="3370ff"/>
      </w:rPr>
    </w:lvl>
  </w:abstractNum>
  <w:abstractNum w:abstractNumId="269644">
    <w:lvl>
      <w:numFmt w:val="bullet"/>
      <w:suff w:val="tab"/>
      <w:lvlText w:val="•"/>
      <w:rPr>
        <w:color w:val="3370ff"/>
      </w:rPr>
    </w:lvl>
  </w:abstractNum>
  <w:abstractNum w:abstractNumId="269645">
    <w:lvl>
      <w:numFmt w:val="bullet"/>
      <w:suff w:val="tab"/>
      <w:lvlText w:val="•"/>
      <w:rPr>
        <w:color w:val="3370ff"/>
      </w:rPr>
    </w:lvl>
  </w:abstractNum>
  <w:abstractNum w:abstractNumId="269646">
    <w:lvl>
      <w:numFmt w:val="bullet"/>
      <w:suff w:val="tab"/>
      <w:lvlText w:val="•"/>
      <w:rPr>
        <w:color w:val="3370ff"/>
      </w:rPr>
    </w:lvl>
  </w:abstractNum>
  <w:abstractNum w:abstractNumId="269647">
    <w:lvl>
      <w:numFmt w:val="bullet"/>
      <w:suff w:val="tab"/>
      <w:lvlText w:val="•"/>
      <w:rPr>
        <w:color w:val="3370ff"/>
      </w:rPr>
    </w:lvl>
  </w:abstractNum>
  <w:abstractNum w:abstractNumId="269648">
    <w:lvl>
      <w:numFmt w:val="bullet"/>
      <w:suff w:val="tab"/>
      <w:lvlText w:val="•"/>
      <w:rPr>
        <w:color w:val="3370ff"/>
      </w:rPr>
    </w:lvl>
  </w:abstractNum>
  <w:num w:numId="1">
    <w:abstractNumId w:val="269635"/>
  </w:num>
  <w:num w:numId="2">
    <w:abstractNumId w:val="269636"/>
  </w:num>
  <w:num w:numId="3">
    <w:abstractNumId w:val="269637"/>
  </w:num>
  <w:num w:numId="4">
    <w:abstractNumId w:val="269638"/>
  </w:num>
  <w:num w:numId="5">
    <w:abstractNumId w:val="269639"/>
  </w:num>
  <w:num w:numId="6">
    <w:abstractNumId w:val="269640"/>
  </w:num>
  <w:num w:numId="7">
    <w:abstractNumId w:val="269641"/>
  </w:num>
  <w:num w:numId="8">
    <w:abstractNumId w:val="269642"/>
  </w:num>
  <w:num w:numId="9">
    <w:abstractNumId w:val="269643"/>
  </w:num>
  <w:num w:numId="10">
    <w:abstractNumId w:val="269644"/>
  </w:num>
  <w:num w:numId="11">
    <w:abstractNumId w:val="269645"/>
  </w:num>
  <w:num w:numId="12">
    <w:abstractNumId w:val="269646"/>
  </w:num>
  <w:num w:numId="13">
    <w:abstractNumId w:val="269647"/>
  </w:num>
  <w:num w:numId="14">
    <w:abstractNumId w:val="269648"/>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https://g69ep3oxr1.feishu.cn/wiki/V8xYwNqwAiLWtfkCAGHcZhT3nJf" TargetMode="External" Type="http://schemas.openxmlformats.org/officeDocument/2006/relationships/hyperlink"/><Relationship Id="rId14" Target="https://g69ep3oxr1.feishu.cn/wiki/Ji5PwOFFTiCrzWk7VJtciogWnQh" TargetMode="External" Type="http://schemas.openxmlformats.org/officeDocument/2006/relationships/hyperlink"/><Relationship Id="rId15" Target="https://g69ep3oxr1.feishu.cn/docx/I8qndKXvDoCPEyxXGKYc3nulnrd" TargetMode="External" Type="http://schemas.openxmlformats.org/officeDocument/2006/relationships/hyperlink"/><Relationship Id="rId16" Target="https://g69ep3oxr1.feishu.cn/docx/TWq0dnjGCozPBjxHnrfcq3J0ngf" TargetMode="External" Type="http://schemas.openxmlformats.org/officeDocument/2006/relationships/hyperlink"/><Relationship Id="rId17" Target="https://g69ep3oxr1.feishu.cn/docx/AOwkdeXIHogcyzxaSeEcVerhnOb" TargetMode="External" Type="http://schemas.openxmlformats.org/officeDocument/2006/relationships/hyperlink"/><Relationship Id="rId18" Target="https://g69ep3oxr1.feishu.cn/file/DliabXtgpoChLExCsGMceAHOnLg" TargetMode="External" Type="http://schemas.openxmlformats.org/officeDocument/2006/relationships/hyperlink"/><Relationship Id="rId19" Target="https://g69ep3oxr1.feishu.cn/sheets/V8e6sH4v5hRDJptum7wccJyqnvh" TargetMode="External" Type="http://schemas.openxmlformats.org/officeDocument/2006/relationships/hyperlink"/><Relationship Id="rId2" Target="styles.xml" Type="http://schemas.openxmlformats.org/officeDocument/2006/relationships/styles"/><Relationship Id="rId20" Target="https://g69ep3oxr1.feishu.cn/docx/A0l5dRyTko7ggCxyb7XcFZnqnRf" TargetMode="External" Type="http://schemas.openxmlformats.org/officeDocument/2006/relationships/hyperlink"/><Relationship Id="rId21" Target="media/image5.png" Type="http://schemas.openxmlformats.org/officeDocument/2006/relationships/image"/><Relationship Id="rId2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media/image1.jpeg" Type="http://schemas.openxmlformats.org/officeDocument/2006/relationships/image"/><Relationship Id="rId6" Target="https://g69ep3oxr1.feishu.cn/docx/VPRndRimQoVzrixUftzcJEdCn3g" TargetMode="External" Type="http://schemas.openxmlformats.org/officeDocument/2006/relationships/hyperlink"/><Relationship Id="rId7" Target="https://g69ep3oxr1.feishu.cn/wiki/YavmwiPZOihFhIk0tQ1cKgUenCh" TargetMode="External" Type="http://schemas.openxmlformats.org/officeDocument/2006/relationships/hyperlink"/><Relationship Id="rId8" Target="https://g69ep3oxr1.feishu.cn/docx/AOwkdeXIHogcyzxaSeEcVerhnOb" TargetMode="External" Type="http://schemas.openxmlformats.org/officeDocument/2006/relationships/hyperlink"/><Relationship Id="rId9" Target="https://g69ep3oxr1.feishu.cn/docx/BP23dMBaFoZsOmxBRrhceXDinsd"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2026-03-19T02:35:54Z</dcterms:created>
  <dc:creator>Apache POI</dc:creator>
</cp:coreProperties>
</file>