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EF" w:rsidRDefault="006000EF" w:rsidP="006000EF">
      <w:pPr>
        <w:rPr>
          <w:rFonts w:ascii="宋体" w:eastAsia="宋体" w:hAnsi="宋体"/>
        </w:rPr>
      </w:pPr>
      <w:r w:rsidRPr="006000EF">
        <w:rPr>
          <w:rFonts w:ascii="宋体" w:eastAsia="宋体" w:hAnsi="宋体" w:hint="eastAsia"/>
          <w:b/>
        </w:rPr>
        <w:t>对象</w:t>
      </w:r>
      <w:r w:rsidR="00807FFB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航电软件</w:t>
      </w:r>
    </w:p>
    <w:p w:rsidR="00807FFB" w:rsidRDefault="00807FFB" w:rsidP="006000EF">
      <w:pPr>
        <w:rPr>
          <w:rFonts w:ascii="宋体" w:eastAsia="宋体" w:hAnsi="宋体"/>
        </w:rPr>
      </w:pPr>
      <w:r w:rsidRPr="00807FFB">
        <w:rPr>
          <w:rFonts w:ascii="宋体" w:eastAsia="宋体" w:hAnsi="宋体" w:hint="eastAsia"/>
          <w:b/>
        </w:rPr>
        <w:t>目的</w:t>
      </w:r>
      <w:r>
        <w:rPr>
          <w:rFonts w:ascii="宋体" w:eastAsia="宋体" w:hAnsi="宋体" w:hint="eastAsia"/>
        </w:rPr>
        <w:t>：构建一套AI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Agent，覆盖“需求</w:t>
      </w:r>
      <w:r>
        <w:rPr>
          <w:rFonts w:ascii="宋体" w:eastAsia="宋体" w:hAnsi="宋体"/>
        </w:rPr>
        <w:t>-&gt;</w:t>
      </w:r>
      <w:r>
        <w:rPr>
          <w:rFonts w:ascii="宋体" w:eastAsia="宋体" w:hAnsi="宋体" w:hint="eastAsia"/>
        </w:rPr>
        <w:t>测试</w:t>
      </w:r>
      <w:r>
        <w:rPr>
          <w:rFonts w:ascii="宋体" w:eastAsia="宋体" w:hAnsi="宋体"/>
        </w:rPr>
        <w:t>-&gt;</w:t>
      </w:r>
      <w:r>
        <w:rPr>
          <w:rFonts w:ascii="宋体" w:eastAsia="宋体" w:hAnsi="宋体" w:hint="eastAsia"/>
        </w:rPr>
        <w:t>验证</w:t>
      </w:r>
      <w:r>
        <w:rPr>
          <w:rFonts w:ascii="宋体" w:eastAsia="宋体" w:hAnsi="宋体"/>
        </w:rPr>
        <w:t>-&gt;</w:t>
      </w:r>
      <w:r>
        <w:rPr>
          <w:rFonts w:ascii="宋体" w:eastAsia="宋体" w:hAnsi="宋体" w:hint="eastAsia"/>
        </w:rPr>
        <w:t>追溯分析”的完整链路。</w:t>
      </w:r>
    </w:p>
    <w:p w:rsidR="00807FFB" w:rsidRDefault="00807FFB" w:rsidP="006000EF">
      <w:pPr>
        <w:rPr>
          <w:rFonts w:ascii="宋体" w:eastAsia="宋体" w:hAnsi="宋体"/>
        </w:rPr>
      </w:pPr>
      <w:r w:rsidRPr="00807FFB">
        <w:rPr>
          <w:rFonts w:ascii="宋体" w:eastAsia="宋体" w:hAnsi="宋体" w:hint="eastAsia"/>
          <w:b/>
        </w:rPr>
        <w:t>范围</w:t>
      </w:r>
      <w:r>
        <w:rPr>
          <w:rFonts w:ascii="宋体" w:eastAsia="宋体" w:hAnsi="宋体" w:hint="eastAsia"/>
        </w:rPr>
        <w:t>：</w:t>
      </w:r>
    </w:p>
    <w:p w:rsidR="00807FFB" w:rsidRDefault="00807FFB" w:rsidP="00807FF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需求理解和结构化文本生成</w:t>
      </w:r>
    </w:p>
    <w:p w:rsidR="00807FFB" w:rsidRDefault="00807FFB" w:rsidP="00807FF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单元测试用例自动生成</w:t>
      </w:r>
    </w:p>
    <w:p w:rsidR="00807FFB" w:rsidRDefault="00807FFB" w:rsidP="00807FF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测试执行与结果分析</w:t>
      </w:r>
    </w:p>
    <w:p w:rsidR="00807FFB" w:rsidRDefault="00807FFB" w:rsidP="00807FF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需求-代码-测试追溯</w:t>
      </w:r>
    </w:p>
    <w:p w:rsidR="00807FFB" w:rsidRDefault="00807FFB" w:rsidP="00807FF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变更影响分析</w:t>
      </w:r>
    </w:p>
    <w:p w:rsidR="00807FFB" w:rsidRDefault="00807FFB" w:rsidP="00807FFB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优先级：</w:t>
      </w:r>
    </w:p>
    <w:p w:rsidR="00807FFB" w:rsidRDefault="00807FFB" w:rsidP="00807FFB">
      <w:pPr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ab/>
      </w:r>
      <w:r>
        <w:rPr>
          <w:rFonts w:ascii="宋体" w:eastAsia="宋体" w:hAnsi="宋体" w:hint="eastAsia"/>
          <w:b/>
        </w:rPr>
        <w:t>P</w:t>
      </w:r>
      <w:r>
        <w:rPr>
          <w:rFonts w:ascii="宋体" w:eastAsia="宋体" w:hAnsi="宋体"/>
          <w:b/>
        </w:rPr>
        <w:t>0</w:t>
      </w:r>
      <w:r>
        <w:rPr>
          <w:rFonts w:ascii="宋体" w:eastAsia="宋体" w:hAnsi="宋体" w:hint="eastAsia"/>
          <w:b/>
        </w:rPr>
        <w:t>（</w:t>
      </w:r>
      <w:r>
        <w:rPr>
          <w:rFonts w:ascii="宋体" w:eastAsia="宋体" w:hAnsi="宋体" w:hint="eastAsia"/>
          <w:b/>
        </w:rPr>
        <w:t>必须实现</w:t>
      </w:r>
      <w:r>
        <w:rPr>
          <w:rFonts w:ascii="宋体" w:eastAsia="宋体" w:hAnsi="宋体" w:hint="eastAsia"/>
          <w:b/>
        </w:rPr>
        <w:t>）</w:t>
      </w:r>
    </w:p>
    <w:p w:rsidR="00807FFB" w:rsidRDefault="00807FFB" w:rsidP="00807FF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单元测试自动生成（含调用工具链自动编译检查）</w:t>
      </w:r>
    </w:p>
    <w:p w:rsidR="00CC1471" w:rsidRDefault="00CC1471" w:rsidP="00807FF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需求理解和结构化</w:t>
      </w:r>
    </w:p>
    <w:p w:rsidR="00CC1471" w:rsidRDefault="00CC1471" w:rsidP="00807FF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离线部署环境</w:t>
      </w:r>
    </w:p>
    <w:p w:rsidR="00CC1471" w:rsidRDefault="00CC1471" w:rsidP="00807FF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AI</w:t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Skill</w:t>
      </w:r>
      <w:r w:rsidR="006B3D03">
        <w:rPr>
          <w:rFonts w:ascii="宋体" w:eastAsia="宋体" w:hAnsi="宋体" w:hint="eastAsia"/>
          <w:b/>
        </w:rPr>
        <w:t>辅助能力</w:t>
      </w:r>
    </w:p>
    <w:p w:rsidR="00871BBD" w:rsidRDefault="00871BBD" w:rsidP="00871BBD">
      <w:pPr>
        <w:ind w:leftChars="200" w:left="420"/>
        <w:rPr>
          <w:rFonts w:ascii="宋体" w:eastAsia="宋体" w:hAnsi="宋体"/>
        </w:rPr>
      </w:pPr>
      <w:r w:rsidRPr="00871BBD">
        <w:rPr>
          <w:rFonts w:ascii="宋体" w:eastAsia="宋体" w:hAnsi="宋体" w:hint="eastAsia"/>
        </w:rPr>
        <w:t>P</w:t>
      </w:r>
      <w:r w:rsidRPr="00871BBD">
        <w:rPr>
          <w:rFonts w:ascii="宋体" w:eastAsia="宋体" w:hAnsi="宋体"/>
        </w:rPr>
        <w:t>1</w:t>
      </w:r>
      <w:r w:rsidRPr="00871BBD">
        <w:rPr>
          <w:rFonts w:ascii="宋体" w:eastAsia="宋体" w:hAnsi="宋体" w:hint="eastAsia"/>
        </w:rPr>
        <w:t>（</w:t>
      </w:r>
      <w:r w:rsidR="00915024">
        <w:rPr>
          <w:rFonts w:ascii="宋体" w:eastAsia="宋体" w:hAnsi="宋体" w:hint="eastAsia"/>
        </w:rPr>
        <w:t>二期迭代</w:t>
      </w:r>
      <w:r w:rsidRPr="00871BBD">
        <w:rPr>
          <w:rFonts w:ascii="宋体" w:eastAsia="宋体" w:hAnsi="宋体" w:hint="eastAsia"/>
        </w:rPr>
        <w:t>）</w:t>
      </w:r>
    </w:p>
    <w:p w:rsidR="00915024" w:rsidRDefault="00915024" w:rsidP="009150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915024">
        <w:rPr>
          <w:rFonts w:ascii="宋体" w:eastAsia="宋体" w:hAnsi="宋体" w:hint="eastAsia"/>
        </w:rPr>
        <w:t>需求</w:t>
      </w:r>
      <w:r>
        <w:rPr>
          <w:rFonts w:ascii="宋体" w:eastAsia="宋体" w:hAnsi="宋体" w:hint="eastAsia"/>
        </w:rPr>
        <w:t>-测试-代码追溯</w:t>
      </w:r>
    </w:p>
    <w:p w:rsidR="00915024" w:rsidRDefault="00915024" w:rsidP="009150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需求变更影响分析</w:t>
      </w:r>
    </w:p>
    <w:p w:rsidR="00915024" w:rsidRDefault="00915024" w:rsidP="009150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测试执行与结果分析</w:t>
      </w:r>
    </w:p>
    <w:p w:rsidR="00915024" w:rsidRDefault="00915024" w:rsidP="009150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覆盖率分析与缺口识别</w:t>
      </w:r>
    </w:p>
    <w:p w:rsidR="00915024" w:rsidRDefault="00915024" w:rsidP="0091502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Skill库构建和维护</w:t>
      </w:r>
    </w:p>
    <w:p w:rsidR="00915024" w:rsidRDefault="00915024" w:rsidP="00915024">
      <w:pPr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说明：优先解决当前痛点（单元测试编写效率和需求结构）问题。</w:t>
      </w:r>
    </w:p>
    <w:p w:rsidR="006C4AAB" w:rsidRPr="00FE4F61" w:rsidRDefault="006C4AAB" w:rsidP="00FE4F61">
      <w:pPr>
        <w:rPr>
          <w:rFonts w:ascii="宋体" w:eastAsia="宋体" w:hAnsi="宋体"/>
          <w:b/>
        </w:rPr>
      </w:pPr>
      <w:r w:rsidRPr="006C4AAB">
        <w:rPr>
          <w:rFonts w:ascii="宋体" w:eastAsia="宋体" w:hAnsi="宋体" w:hint="eastAsia"/>
          <w:b/>
        </w:rPr>
        <w:t>总体目标：</w:t>
      </w:r>
      <w:r>
        <w:rPr>
          <w:rFonts w:ascii="宋体" w:eastAsia="宋体" w:hAnsi="宋体" w:hint="eastAsia"/>
        </w:rPr>
        <w:t>构建一个在离线环境下运行的AI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Agent系统，能够完成：</w:t>
      </w:r>
    </w:p>
    <w:p w:rsidR="006C4AAB" w:rsidRPr="006C4AAB" w:rsidRDefault="006C4AAB" w:rsidP="006C4AAB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 w:rsidRPr="006C4AAB">
        <w:rPr>
          <w:rFonts w:ascii="宋体" w:eastAsia="宋体" w:hAnsi="宋体" w:hint="eastAsia"/>
        </w:rPr>
        <w:t>理解需求：将自然语言需求转化为结构化需求卡片；</w:t>
      </w:r>
    </w:p>
    <w:p w:rsidR="006C4AAB" w:rsidRDefault="006C4AAB" w:rsidP="006C4AAB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生成测试：自动生成单元测试代码；</w:t>
      </w:r>
    </w:p>
    <w:p w:rsidR="006C4AAB" w:rsidRDefault="006C4AAB" w:rsidP="006C4AAB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执行验证：集成测试执行与结果分析；</w:t>
      </w:r>
    </w:p>
    <w:p w:rsidR="006C4AAB" w:rsidRDefault="006C4AAB" w:rsidP="006C4AAB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追溯管理：维护需求-代码-测试的双向追溯关系；</w:t>
      </w:r>
    </w:p>
    <w:p w:rsidR="006C4AAB" w:rsidRDefault="00E04701" w:rsidP="006C4AAB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影响分析：支持需求变更、代码变更的影响范围分析。</w:t>
      </w:r>
    </w:p>
    <w:p w:rsidR="00FE4F61" w:rsidRPr="00FE4F61" w:rsidRDefault="00FE4F61" w:rsidP="00FE4F61">
      <w:pPr>
        <w:rPr>
          <w:rFonts w:ascii="宋体" w:eastAsia="宋体" w:hAnsi="宋体" w:hint="eastAsia"/>
          <w:b/>
        </w:rPr>
      </w:pPr>
      <w:r w:rsidRPr="00FE4F61">
        <w:rPr>
          <w:rFonts w:ascii="宋体" w:eastAsia="宋体" w:hAnsi="宋体" w:hint="eastAsia"/>
          <w:b/>
        </w:rPr>
        <w:t>相关约束：</w:t>
      </w:r>
    </w:p>
    <w:p w:rsidR="00807FFB" w:rsidRDefault="00FC2DD4" w:rsidP="00FC2DD4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代码规模：5万～1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万行</w:t>
      </w:r>
    </w:p>
    <w:p w:rsidR="000100D5" w:rsidRPr="00807FFB" w:rsidRDefault="00F126D5" w:rsidP="00FC2DD4">
      <w:pPr>
        <w:pStyle w:val="a3"/>
        <w:numPr>
          <w:ilvl w:val="0"/>
          <w:numId w:val="4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预算：≯1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万</w:t>
      </w:r>
    </w:p>
    <w:p w:rsidR="00704DEE" w:rsidRDefault="00704DEE" w:rsidP="006000EF">
      <w:pPr>
        <w:rPr>
          <w:rFonts w:ascii="宋体" w:eastAsia="宋体" w:hAnsi="宋体" w:hint="eastAsia"/>
          <w:b/>
        </w:rPr>
      </w:pPr>
      <w:r w:rsidRPr="00704DEE">
        <w:rPr>
          <w:rFonts w:ascii="宋体" w:eastAsia="宋体" w:hAnsi="宋体" w:hint="eastAsia"/>
          <w:b/>
        </w:rPr>
        <w:t>核心功能需求</w:t>
      </w:r>
      <w:r>
        <w:rPr>
          <w:rFonts w:ascii="宋体" w:eastAsia="宋体" w:hAnsi="宋体" w:hint="eastAsia"/>
          <w:b/>
        </w:rPr>
        <w:t>：</w:t>
      </w:r>
    </w:p>
    <w:p w:rsidR="00704DEE" w:rsidRDefault="00704DEE" w:rsidP="00704DEE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需求理解和结构化</w:t>
      </w:r>
    </w:p>
    <w:p w:rsidR="00704DEE" w:rsidRDefault="00704DEE" w:rsidP="00704DEE">
      <w:pPr>
        <w:pStyle w:val="a3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系统能够</w:t>
      </w:r>
      <w:r w:rsidRPr="00704DEE">
        <w:rPr>
          <w:rFonts w:ascii="宋体" w:eastAsia="宋体" w:hAnsi="宋体" w:hint="eastAsia"/>
        </w:rPr>
        <w:t>将自然</w:t>
      </w:r>
      <w:r>
        <w:rPr>
          <w:rFonts w:ascii="宋体" w:eastAsia="宋体" w:hAnsi="宋体" w:hint="eastAsia"/>
        </w:rPr>
        <w:t>语言需求转化为结构化需求卡片。</w:t>
      </w:r>
    </w:p>
    <w:p w:rsidR="00704DEE" w:rsidRDefault="00704DEE" w:rsidP="0062721E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需求卡片目标内容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879"/>
        <w:gridCol w:w="3997"/>
      </w:tblGrid>
      <w:tr w:rsidR="00704DEE" w:rsidTr="00704DEE">
        <w:tc>
          <w:tcPr>
            <w:tcW w:w="4148" w:type="dxa"/>
          </w:tcPr>
          <w:p w:rsidR="00704DEE" w:rsidRDefault="00704DEE" w:rsidP="00704DEE">
            <w:pPr>
              <w:pStyle w:val="a3"/>
              <w:ind w:firstLineChars="0" w:firstLine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字段</w:t>
            </w:r>
          </w:p>
        </w:tc>
        <w:tc>
          <w:tcPr>
            <w:tcW w:w="4148" w:type="dxa"/>
          </w:tcPr>
          <w:p w:rsidR="00704DEE" w:rsidRDefault="00704DEE" w:rsidP="00704DEE">
            <w:pPr>
              <w:pStyle w:val="a3"/>
              <w:ind w:firstLineChars="0" w:firstLine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说明</w:t>
            </w: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需求编号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REQ-YYYY-MM-NNN</w:t>
            </w: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需求名称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简短描述</w:t>
            </w: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提出人</w:t>
            </w:r>
          </w:p>
        </w:tc>
        <w:tc>
          <w:tcPr>
            <w:tcW w:w="4148" w:type="dxa"/>
          </w:tcPr>
          <w:p w:rsidR="00704DEE" w:rsidRDefault="00704DEE" w:rsidP="00704DEE">
            <w:pPr>
              <w:pStyle w:val="a3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/>
                <w:color w:val="2B3547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优先级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P0/P1/P2/P3</w:t>
            </w:r>
          </w:p>
        </w:tc>
      </w:tr>
      <w:tr w:rsidR="00704DEE" w:rsidTr="00704DEE">
        <w:tc>
          <w:tcPr>
            <w:tcW w:w="4148" w:type="dxa"/>
          </w:tcPr>
          <w:p w:rsid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状态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草稿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/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已确认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/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开发中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/</w:t>
            </w: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已完成</w:t>
            </w:r>
          </w:p>
        </w:tc>
      </w:tr>
      <w:tr w:rsidR="00704DEE" w:rsidTr="00704DEE">
        <w:tc>
          <w:tcPr>
            <w:tcW w:w="4148" w:type="dxa"/>
          </w:tcPr>
          <w:p w:rsid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功能目标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/>
                <w:color w:val="2B3547"/>
                <w:kern w:val="0"/>
                <w:szCs w:val="21"/>
              </w:rPr>
            </w:pP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用户场景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角色、前置、步骤、结果</w:t>
            </w:r>
          </w:p>
        </w:tc>
      </w:tr>
      <w:tr w:rsidR="00704DEE" w:rsidTr="00704DEE"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04DEE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交互流程</w:t>
            </w:r>
          </w:p>
        </w:tc>
        <w:tc>
          <w:tcPr>
            <w:tcW w:w="4148" w:type="dxa"/>
          </w:tcPr>
          <w:p w:rsidR="00704DEE" w:rsidRPr="00704DEE" w:rsidRDefault="00704DEE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/>
                <w:color w:val="2B3547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Plant</w:t>
            </w:r>
            <w:r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UML</w:t>
            </w: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/Mer</w:t>
            </w:r>
            <w:r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maid</w:t>
            </w: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时序图</w:t>
            </w:r>
          </w:p>
        </w:tc>
      </w:tr>
      <w:tr w:rsidR="007330F7" w:rsidTr="00704DEE">
        <w:tc>
          <w:tcPr>
            <w:tcW w:w="4148" w:type="dxa"/>
          </w:tcPr>
          <w:p w:rsidR="007330F7" w:rsidRPr="00704DEE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/>
                <w:color w:val="2B3547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验收标准</w:t>
            </w:r>
          </w:p>
        </w:tc>
        <w:tc>
          <w:tcPr>
            <w:tcW w:w="4148" w:type="dxa"/>
          </w:tcPr>
          <w:p w:rsidR="007330F7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  <w:t>可测试条码</w:t>
            </w:r>
          </w:p>
        </w:tc>
      </w:tr>
      <w:tr w:rsidR="007330F7" w:rsidTr="00704DEE">
        <w:tc>
          <w:tcPr>
            <w:tcW w:w="4148" w:type="dxa"/>
          </w:tcPr>
          <w:p w:rsidR="007330F7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330F7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lastRenderedPageBreak/>
              <w:t>约束条件</w:t>
            </w:r>
          </w:p>
        </w:tc>
        <w:tc>
          <w:tcPr>
            <w:tcW w:w="4148" w:type="dxa"/>
          </w:tcPr>
          <w:p w:rsidR="007330F7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</w:p>
        </w:tc>
      </w:tr>
      <w:tr w:rsidR="007330F7" w:rsidTr="00704DEE">
        <w:tc>
          <w:tcPr>
            <w:tcW w:w="4148" w:type="dxa"/>
          </w:tcPr>
          <w:p w:rsidR="007330F7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  <w:r w:rsidRPr="007330F7">
              <w:rPr>
                <w:rFonts w:ascii="Consolas" w:eastAsia="宋体" w:hAnsi="Consolas" w:cs="宋体"/>
                <w:color w:val="2B3547"/>
                <w:kern w:val="0"/>
                <w:szCs w:val="21"/>
              </w:rPr>
              <w:t>接口定义</w:t>
            </w:r>
          </w:p>
        </w:tc>
        <w:tc>
          <w:tcPr>
            <w:tcW w:w="4148" w:type="dxa"/>
          </w:tcPr>
          <w:p w:rsidR="007330F7" w:rsidRDefault="007330F7" w:rsidP="00704DEE">
            <w:pPr>
              <w:widowControl/>
              <w:shd w:val="clear" w:color="auto" w:fill="FFFFFF"/>
              <w:spacing w:line="285" w:lineRule="atLeast"/>
              <w:jc w:val="left"/>
              <w:rPr>
                <w:rFonts w:ascii="Consolas" w:eastAsia="宋体" w:hAnsi="Consolas" w:cs="宋体" w:hint="eastAsia"/>
                <w:color w:val="2B3547"/>
                <w:kern w:val="0"/>
                <w:szCs w:val="21"/>
              </w:rPr>
            </w:pPr>
          </w:p>
        </w:tc>
      </w:tr>
    </w:tbl>
    <w:p w:rsidR="00704DEE" w:rsidRDefault="00F50CF4" w:rsidP="00F50CF4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处理要求</w:t>
      </w:r>
    </w:p>
    <w:p w:rsidR="00F50CF4" w:rsidRDefault="00F50CF4" w:rsidP="00F50CF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支持批量处理（如一次处理5～1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条需求）</w:t>
      </w:r>
    </w:p>
    <w:p w:rsidR="00F50CF4" w:rsidRDefault="00F50CF4" w:rsidP="00F50CF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Markdown格式</w:t>
      </w:r>
    </w:p>
    <w:p w:rsidR="00F50CF4" w:rsidRDefault="00FF7EEA" w:rsidP="00F50CF4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指标</w:t>
      </w:r>
    </w:p>
    <w:p w:rsidR="00FF7EEA" w:rsidRDefault="00FF7EEA" w:rsidP="00FF7EE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7EEA">
        <w:rPr>
          <w:rFonts w:ascii="宋体" w:eastAsia="宋体" w:hAnsi="宋体" w:hint="eastAsia"/>
        </w:rPr>
        <w:t>需求转换准确率</w:t>
      </w:r>
      <w:r w:rsidRPr="00FF7EEA">
        <w:rPr>
          <w:rFonts w:ascii="宋体" w:eastAsia="宋体" w:hAnsi="宋体"/>
        </w:rPr>
        <w:t xml:space="preserve"> ≥ 80%</w:t>
      </w:r>
    </w:p>
    <w:p w:rsidR="00FF7EEA" w:rsidRDefault="00FF7EEA" w:rsidP="00FF7EE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7EEA">
        <w:rPr>
          <w:rFonts w:ascii="宋体" w:eastAsia="宋体" w:hAnsi="宋体" w:hint="eastAsia"/>
        </w:rPr>
        <w:t>单条需求处理时间</w:t>
      </w:r>
      <w:r w:rsidRPr="00FF7EEA">
        <w:rPr>
          <w:rFonts w:ascii="宋体" w:eastAsia="宋体" w:hAnsi="宋体"/>
        </w:rPr>
        <w:t xml:space="preserve"> ≤ 30 秒</w:t>
      </w:r>
    </w:p>
    <w:p w:rsidR="00FF7EEA" w:rsidRDefault="00FF7EEA" w:rsidP="00FF7EE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7EEA">
        <w:rPr>
          <w:rFonts w:ascii="宋体" w:eastAsia="宋体" w:hAnsi="宋体" w:hint="eastAsia"/>
        </w:rPr>
        <w:t>输出格式符合项目模板规范</w:t>
      </w:r>
    </w:p>
    <w:p w:rsidR="00B45D45" w:rsidRDefault="00B45D45" w:rsidP="00B45D45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 w:rsidRPr="00B45D45">
        <w:rPr>
          <w:rFonts w:ascii="宋体" w:eastAsia="宋体" w:hAnsi="宋体" w:hint="eastAsia"/>
          <w:b/>
        </w:rPr>
        <w:t>需求与代码的自动关联</w:t>
      </w:r>
    </w:p>
    <w:p w:rsidR="00B45D45" w:rsidRDefault="00B45D45" w:rsidP="00B45D45">
      <w:pPr>
        <w:pStyle w:val="a3"/>
        <w:ind w:left="420" w:firstLineChars="0" w:firstLine="0"/>
        <w:rPr>
          <w:rFonts w:ascii="宋体" w:eastAsia="宋体" w:hAnsi="宋体"/>
        </w:rPr>
      </w:pPr>
      <w:r w:rsidRPr="00B45D45">
        <w:rPr>
          <w:rFonts w:ascii="宋体" w:eastAsia="宋体" w:hAnsi="宋体" w:hint="eastAsia"/>
        </w:rPr>
        <w:t>基于需求内容，自动推荐相关的代码模块、类、函数。</w:t>
      </w:r>
    </w:p>
    <w:p w:rsidR="00B45D45" w:rsidRDefault="00B45D45" w:rsidP="00B45D45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</w:t>
      </w:r>
    </w:p>
    <w:p w:rsidR="00B45D45" w:rsidRDefault="00B45D45" w:rsidP="00B45D4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需求卡片</w:t>
      </w:r>
    </w:p>
    <w:p w:rsidR="00B45D45" w:rsidRDefault="00B45D45" w:rsidP="00B45D4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软件代码上下文</w:t>
      </w:r>
    </w:p>
    <w:p w:rsidR="00CA0A2B" w:rsidRDefault="00CA0A2B" w:rsidP="00CA0A2B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</w:t>
      </w:r>
    </w:p>
    <w:p w:rsidR="00CA0A2B" w:rsidRDefault="00CA0A2B" w:rsidP="00CA0A2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相关代码文件路径</w:t>
      </w:r>
    </w:p>
    <w:p w:rsidR="00CA0A2B" w:rsidRDefault="00CA0A2B" w:rsidP="00CA0A2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推进的类/函数列表</w:t>
      </w:r>
    </w:p>
    <w:p w:rsidR="00CA0A2B" w:rsidRDefault="00CA0A2B" w:rsidP="00CA0A2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关联度</w:t>
      </w:r>
    </w:p>
    <w:p w:rsidR="00CA0A2B" w:rsidRDefault="00CA0A2B" w:rsidP="00CA0A2B">
      <w:pPr>
        <w:pStyle w:val="a3"/>
        <w:numPr>
          <w:ilvl w:val="0"/>
          <w:numId w:val="7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指标</w:t>
      </w:r>
    </w:p>
    <w:p w:rsidR="00CA0A2B" w:rsidRDefault="00CA0A2B" w:rsidP="00CA0A2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CA0A2B">
        <w:rPr>
          <w:rFonts w:ascii="宋体" w:eastAsia="宋体" w:hAnsi="宋体" w:hint="eastAsia"/>
        </w:rPr>
        <w:t>推荐准确率（</w:t>
      </w:r>
      <w:r w:rsidRPr="00CA0A2B">
        <w:rPr>
          <w:rFonts w:ascii="宋体" w:eastAsia="宋体" w:hAnsi="宋体"/>
        </w:rPr>
        <w:t>Top-5 命中率）≥ 70%</w:t>
      </w:r>
    </w:p>
    <w:p w:rsidR="00CA0A2B" w:rsidRDefault="00CA0A2B" w:rsidP="00AA5BB3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CA0A2B">
        <w:rPr>
          <w:rFonts w:ascii="宋体" w:eastAsia="宋体" w:hAnsi="宋体" w:hint="eastAsia"/>
        </w:rPr>
        <w:t>推荐响应时间</w:t>
      </w:r>
      <w:r w:rsidRPr="00CA0A2B">
        <w:rPr>
          <w:rFonts w:ascii="宋体" w:eastAsia="宋体" w:hAnsi="宋体"/>
        </w:rPr>
        <w:t xml:space="preserve"> ≤ 10 秒</w:t>
      </w:r>
    </w:p>
    <w:p w:rsidR="00FF3FB4" w:rsidRDefault="00FF3FB4" w:rsidP="00FF3FB4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需求变更影响分析</w:t>
      </w:r>
    </w:p>
    <w:p w:rsidR="00FF3FB4" w:rsidRDefault="00FF3FB4" w:rsidP="00FF3FB4">
      <w:pPr>
        <w:pStyle w:val="a3"/>
        <w:ind w:left="420" w:firstLineChars="0" w:firstLine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当需求内容变更时，自动分析受影响的代码、测试用例。</w:t>
      </w:r>
    </w:p>
    <w:p w:rsidR="00FF3FB4" w:rsidRDefault="00FF3FB4" w:rsidP="00FF3FB4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</w:t>
      </w:r>
    </w:p>
    <w:p w:rsidR="00FF3FB4" w:rsidRDefault="00FF3FB4" w:rsidP="00FF3FB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需求变更</w:t>
      </w:r>
      <w:r>
        <w:rPr>
          <w:rFonts w:ascii="宋体" w:eastAsia="宋体" w:hAnsi="宋体" w:hint="eastAsia"/>
        </w:rPr>
        <w:t>（Diff）</w:t>
      </w:r>
    </w:p>
    <w:p w:rsidR="00FF3FB4" w:rsidRDefault="00FF3FB4" w:rsidP="00FF3FB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需求</w:t>
      </w:r>
      <w:r w:rsidRPr="00FF3FB4">
        <w:rPr>
          <w:rFonts w:ascii="宋体" w:eastAsia="宋体" w:hAnsi="宋体"/>
        </w:rPr>
        <w:t>-代码-测试追溯</w:t>
      </w:r>
      <w:r>
        <w:rPr>
          <w:rFonts w:ascii="宋体" w:eastAsia="宋体" w:hAnsi="宋体" w:hint="eastAsia"/>
        </w:rPr>
        <w:t>关系</w:t>
      </w:r>
    </w:p>
    <w:p w:rsidR="00FF3FB4" w:rsidRDefault="00FF3FB4" w:rsidP="00FF3FB4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</w:t>
      </w:r>
    </w:p>
    <w:p w:rsidR="00FF3FB4" w:rsidRDefault="00FF3FB4" w:rsidP="00FF3FB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受影响的代码文件列表</w:t>
      </w:r>
    </w:p>
    <w:p w:rsidR="00FF3FB4" w:rsidRDefault="00FF3FB4" w:rsidP="00FF3FB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受影响的测试用例列表</w:t>
      </w:r>
    </w:p>
    <w:p w:rsidR="00FF3FB4" w:rsidRDefault="00FF3FB4" w:rsidP="00FF3FB4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F3FB4">
        <w:rPr>
          <w:rFonts w:ascii="宋体" w:eastAsia="宋体" w:hAnsi="宋体" w:hint="eastAsia"/>
        </w:rPr>
        <w:t>影响评估报告（变更风险等级、预计工作量）</w:t>
      </w:r>
    </w:p>
    <w:p w:rsidR="00FF3FB4" w:rsidRDefault="00FF3FB4" w:rsidP="00FF3FB4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指标</w:t>
      </w:r>
    </w:p>
    <w:p w:rsidR="006C0456" w:rsidRDefault="006C0456" w:rsidP="006C0456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6C0456">
        <w:rPr>
          <w:rFonts w:ascii="宋体" w:eastAsia="宋体" w:hAnsi="宋体" w:hint="eastAsia"/>
        </w:rPr>
        <w:t>影响分析覆盖率</w:t>
      </w:r>
      <w:r w:rsidRPr="006C0456">
        <w:rPr>
          <w:rFonts w:ascii="宋体" w:eastAsia="宋体" w:hAnsi="宋体"/>
        </w:rPr>
        <w:t xml:space="preserve"> ≥ 90%</w:t>
      </w:r>
    </w:p>
    <w:p w:rsidR="00FF3FB4" w:rsidRDefault="006C0456" w:rsidP="006C0456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6C0456">
        <w:rPr>
          <w:rFonts w:ascii="宋体" w:eastAsia="宋体" w:hAnsi="宋体" w:hint="eastAsia"/>
        </w:rPr>
        <w:t>分析时间</w:t>
      </w:r>
      <w:r w:rsidRPr="006C0456">
        <w:rPr>
          <w:rFonts w:ascii="宋体" w:eastAsia="宋体" w:hAnsi="宋体"/>
        </w:rPr>
        <w:t xml:space="preserve"> ≤ </w:t>
      </w:r>
      <w:r>
        <w:rPr>
          <w:rFonts w:ascii="宋体" w:eastAsia="宋体" w:hAnsi="宋体"/>
        </w:rPr>
        <w:t>5</w:t>
      </w:r>
      <w:r w:rsidRPr="006C0456">
        <w:rPr>
          <w:rFonts w:ascii="宋体" w:eastAsia="宋体" w:hAnsi="宋体"/>
        </w:rPr>
        <w:t xml:space="preserve"> 分钟</w:t>
      </w:r>
    </w:p>
    <w:p w:rsidR="00FB04E7" w:rsidRDefault="00FB04E7" w:rsidP="00FB04E7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 w:rsidRPr="00FB04E7">
        <w:rPr>
          <w:rFonts w:ascii="宋体" w:eastAsia="宋体" w:hAnsi="宋体" w:hint="eastAsia"/>
          <w:b/>
        </w:rPr>
        <w:t>自动生成单元测试用例</w:t>
      </w:r>
    </w:p>
    <w:p w:rsidR="00875CCF" w:rsidRDefault="00875CCF" w:rsidP="00875CCF">
      <w:pPr>
        <w:pStyle w:val="a3"/>
        <w:ind w:left="420" w:firstLineChars="0" w:firstLine="0"/>
        <w:rPr>
          <w:rFonts w:ascii="宋体" w:eastAsia="宋体" w:hAnsi="宋体"/>
        </w:rPr>
      </w:pPr>
      <w:r w:rsidRPr="00875CCF">
        <w:rPr>
          <w:rFonts w:ascii="宋体" w:eastAsia="宋体" w:hAnsi="宋体" w:hint="eastAsia"/>
        </w:rPr>
        <w:t>基于函数</w:t>
      </w:r>
      <w:r w:rsidRPr="00875CCF">
        <w:rPr>
          <w:rFonts w:ascii="宋体" w:eastAsia="宋体" w:hAnsi="宋体"/>
        </w:rPr>
        <w:t>/类定义和需求规格，自动生成 C++ 单元测试代码</w:t>
      </w:r>
      <w:r>
        <w:rPr>
          <w:rFonts w:ascii="宋体" w:eastAsia="宋体" w:hAnsi="宋体" w:hint="eastAsia"/>
        </w:rPr>
        <w:t>。</w:t>
      </w:r>
    </w:p>
    <w:p w:rsidR="00875CCF" w:rsidRDefault="00875CCF" w:rsidP="00875CCF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项目代码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875CCF">
        <w:rPr>
          <w:rFonts w:ascii="宋体" w:eastAsia="宋体" w:hAnsi="宋体" w:hint="eastAsia"/>
        </w:rPr>
        <w:t>目标函数</w:t>
      </w:r>
      <w:r w:rsidRPr="00875CCF">
        <w:rPr>
          <w:rFonts w:ascii="宋体" w:eastAsia="宋体" w:hAnsi="宋体"/>
        </w:rPr>
        <w:t>/类的源码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875CCF">
        <w:rPr>
          <w:rFonts w:ascii="宋体" w:eastAsia="宋体" w:hAnsi="宋体" w:hint="eastAsia"/>
        </w:rPr>
        <w:t>测试框架配置（</w:t>
      </w:r>
      <w:r w:rsidRPr="00875CCF">
        <w:rPr>
          <w:rFonts w:ascii="宋体" w:eastAsia="宋体" w:hAnsi="宋体"/>
        </w:rPr>
        <w:t>CppUnit / gtest）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关联的需求卡片（可选）</w:t>
      </w:r>
    </w:p>
    <w:p w:rsidR="00875CCF" w:rsidRDefault="00875CCF" w:rsidP="00875CCF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</w:t>
      </w:r>
    </w:p>
    <w:p w:rsidR="00875CCF" w:rsidRP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 w:hint="eastAsia"/>
        </w:rPr>
      </w:pPr>
      <w:r w:rsidRPr="00875CCF">
        <w:rPr>
          <w:rFonts w:ascii="宋体" w:eastAsia="宋体" w:hAnsi="宋体" w:hint="eastAsia"/>
        </w:rPr>
        <w:t>完整的单元测试代码文件</w:t>
      </w:r>
      <w:r>
        <w:rPr>
          <w:rFonts w:ascii="宋体" w:eastAsia="宋体" w:hAnsi="宋体" w:hint="eastAsia"/>
        </w:rPr>
        <w:t>（覆盖测试框架的）</w:t>
      </w:r>
    </w:p>
    <w:p w:rsidR="00875CCF" w:rsidRDefault="00875CCF" w:rsidP="00875CCF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生成要求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8873CE">
        <w:rPr>
          <w:rFonts w:ascii="宋体" w:eastAsia="宋体" w:hAnsi="宋体" w:hint="eastAsia"/>
          <w:b/>
        </w:rPr>
        <w:t>覆盖场景</w:t>
      </w:r>
      <w:r>
        <w:rPr>
          <w:rFonts w:ascii="宋体" w:eastAsia="宋体" w:hAnsi="宋体" w:hint="eastAsia"/>
        </w:rPr>
        <w:t>应包括：</w:t>
      </w:r>
      <w:r w:rsidRPr="00875CCF">
        <w:rPr>
          <w:rFonts w:ascii="宋体" w:eastAsia="宋体" w:hAnsi="宋体" w:hint="eastAsia"/>
        </w:rPr>
        <w:t>正常路径</w:t>
      </w:r>
      <w:r>
        <w:rPr>
          <w:rFonts w:ascii="宋体" w:eastAsia="宋体" w:hAnsi="宋体" w:hint="eastAsia"/>
        </w:rPr>
        <w:t>、</w:t>
      </w:r>
      <w:r w:rsidRPr="00875CCF">
        <w:rPr>
          <w:rFonts w:ascii="宋体" w:eastAsia="宋体" w:hAnsi="宋体" w:hint="eastAsia"/>
        </w:rPr>
        <w:t>边界条件</w:t>
      </w:r>
      <w:r>
        <w:rPr>
          <w:rFonts w:ascii="宋体" w:eastAsia="宋体" w:hAnsi="宋体" w:hint="eastAsia"/>
        </w:rPr>
        <w:t>和</w:t>
      </w:r>
      <w:r w:rsidRPr="00875CCF">
        <w:rPr>
          <w:rFonts w:ascii="宋体" w:eastAsia="宋体" w:hAnsi="宋体" w:hint="eastAsia"/>
        </w:rPr>
        <w:t>异常路径</w:t>
      </w:r>
      <w:r>
        <w:rPr>
          <w:rFonts w:ascii="宋体" w:eastAsia="宋体" w:hAnsi="宋体" w:hint="eastAsia"/>
        </w:rPr>
        <w:t>；</w:t>
      </w:r>
    </w:p>
    <w:p w:rsidR="00875CCF" w:rsidRDefault="00875CCF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8873CE">
        <w:rPr>
          <w:rFonts w:ascii="宋体" w:eastAsia="宋体" w:hAnsi="宋体" w:hint="eastAsia"/>
          <w:b/>
        </w:rPr>
        <w:lastRenderedPageBreak/>
        <w:t>代码质量</w:t>
      </w:r>
      <w:r>
        <w:rPr>
          <w:rFonts w:ascii="宋体" w:eastAsia="宋体" w:hAnsi="宋体" w:hint="eastAsia"/>
        </w:rPr>
        <w:t>：符合项目AI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Skill的规范要求、包含详细中文注释、Mock对象使用合理、断言条件明确；</w:t>
      </w:r>
    </w:p>
    <w:p w:rsidR="008873CE" w:rsidRDefault="008873CE" w:rsidP="00875CC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8873CE">
        <w:rPr>
          <w:rFonts w:ascii="宋体" w:eastAsia="宋体" w:hAnsi="宋体" w:hint="eastAsia"/>
          <w:b/>
        </w:rPr>
        <w:t>自动编译</w:t>
      </w:r>
      <w:r>
        <w:rPr>
          <w:rFonts w:ascii="宋体" w:eastAsia="宋体" w:hAnsi="宋体" w:hint="eastAsia"/>
        </w:rPr>
        <w:t>：Agent应支持在配置好的项目环境中自动调用构建/编译工具</w:t>
      </w:r>
      <w:r w:rsidR="007F0284">
        <w:rPr>
          <w:rFonts w:ascii="宋体" w:eastAsia="宋体" w:hAnsi="宋体" w:hint="eastAsia"/>
        </w:rPr>
        <w:t>，完成对应测试工程的编译检查和错误修复；</w:t>
      </w:r>
    </w:p>
    <w:p w:rsidR="000D5F7E" w:rsidRDefault="000D5F7E" w:rsidP="000D5F7E">
      <w:pPr>
        <w:pStyle w:val="a3"/>
        <w:numPr>
          <w:ilvl w:val="0"/>
          <w:numId w:val="9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指标</w:t>
      </w:r>
    </w:p>
    <w:p w:rsidR="000D5F7E" w:rsidRDefault="000D5F7E" w:rsidP="000D5F7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0D5F7E">
        <w:rPr>
          <w:rFonts w:ascii="宋体" w:eastAsia="宋体" w:hAnsi="宋体" w:hint="eastAsia"/>
        </w:rPr>
        <w:t>测试用例覆盖率（分支覆盖）≥</w:t>
      </w:r>
      <w:r w:rsidRPr="000D5F7E">
        <w:rPr>
          <w:rFonts w:ascii="宋体" w:eastAsia="宋体" w:hAnsi="宋体"/>
        </w:rPr>
        <w:t xml:space="preserve"> 70%</w:t>
      </w:r>
    </w:p>
    <w:p w:rsidR="000D5F7E" w:rsidRDefault="000D5F7E" w:rsidP="000D5F7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0D5F7E">
        <w:rPr>
          <w:rFonts w:ascii="宋体" w:eastAsia="宋体" w:hAnsi="宋体" w:hint="eastAsia"/>
        </w:rPr>
        <w:t>单个函数测试生成时间</w:t>
      </w:r>
      <w:r w:rsidRPr="000D5F7E">
        <w:rPr>
          <w:rFonts w:ascii="宋体" w:eastAsia="宋体" w:hAnsi="宋体"/>
        </w:rPr>
        <w:t xml:space="preserve"> ≤ 2 分钟</w:t>
      </w:r>
    </w:p>
    <w:p w:rsidR="000D5F7E" w:rsidRDefault="000D5F7E" w:rsidP="000D5F7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0D5F7E">
        <w:rPr>
          <w:rFonts w:ascii="宋体" w:eastAsia="宋体" w:hAnsi="宋体" w:hint="eastAsia"/>
        </w:rPr>
        <w:t>支持增量生成</w:t>
      </w:r>
      <w:r>
        <w:rPr>
          <w:rFonts w:ascii="宋体" w:eastAsia="宋体" w:hAnsi="宋体" w:hint="eastAsia"/>
        </w:rPr>
        <w:t>，即在已有的测试文件上新增</w:t>
      </w:r>
    </w:p>
    <w:p w:rsidR="000D5F7E" w:rsidRPr="00545C48" w:rsidRDefault="00545C48" w:rsidP="00545C48">
      <w:pPr>
        <w:pStyle w:val="a3"/>
        <w:numPr>
          <w:ilvl w:val="0"/>
          <w:numId w:val="5"/>
        </w:numPr>
        <w:ind w:firstLineChars="0"/>
        <w:rPr>
          <w:rFonts w:ascii="宋体" w:eastAsia="宋体" w:hAnsi="宋体" w:hint="eastAsia"/>
          <w:b/>
        </w:rPr>
      </w:pPr>
      <w:r w:rsidRPr="00545C48">
        <w:rPr>
          <w:rFonts w:ascii="宋体" w:eastAsia="宋体" w:hAnsi="宋体" w:hint="eastAsia"/>
          <w:b/>
        </w:rPr>
        <w:t>测试用例与需求的追溯映射</w:t>
      </w:r>
    </w:p>
    <w:p w:rsidR="00875CCF" w:rsidRDefault="00545C48" w:rsidP="00875CCF">
      <w:pPr>
        <w:pStyle w:val="a3"/>
        <w:ind w:left="420" w:firstLineChars="0" w:firstLine="0"/>
        <w:rPr>
          <w:rFonts w:ascii="宋体" w:eastAsia="宋体" w:hAnsi="宋体"/>
        </w:rPr>
      </w:pPr>
      <w:r w:rsidRPr="00545C48">
        <w:rPr>
          <w:rFonts w:ascii="宋体" w:eastAsia="宋体" w:hAnsi="宋体" w:hint="eastAsia"/>
        </w:rPr>
        <w:t>自动生成</w:t>
      </w:r>
      <w:r w:rsidRPr="00545C48">
        <w:rPr>
          <w:rFonts w:ascii="宋体" w:eastAsia="宋体" w:hAnsi="宋体"/>
        </w:rPr>
        <w:t>"需求 → 测试用例 → 代码"的追溯矩阵</w:t>
      </w:r>
      <w:r w:rsidR="00E24529">
        <w:rPr>
          <w:rFonts w:ascii="宋体" w:eastAsia="宋体" w:hAnsi="宋体" w:hint="eastAsia"/>
        </w:rPr>
        <w:t>。</w:t>
      </w:r>
    </w:p>
    <w:p w:rsidR="008A18D3" w:rsidRDefault="008A18D3" w:rsidP="008A18D3">
      <w:pPr>
        <w:pStyle w:val="a3"/>
        <w:numPr>
          <w:ilvl w:val="0"/>
          <w:numId w:val="10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</w:t>
      </w:r>
    </w:p>
    <w:p w:rsidR="008A18D3" w:rsidRDefault="00760C18" w:rsidP="00760C18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760C18">
        <w:rPr>
          <w:rFonts w:ascii="宋体" w:eastAsia="宋体" w:hAnsi="宋体" w:hint="eastAsia"/>
        </w:rPr>
        <w:t>需求库</w:t>
      </w:r>
      <w:r>
        <w:rPr>
          <w:rFonts w:ascii="宋体" w:eastAsia="宋体" w:hAnsi="宋体" w:hint="eastAsia"/>
        </w:rPr>
        <w:t>（所有需求卡片）</w:t>
      </w:r>
    </w:p>
    <w:p w:rsidR="008A18D3" w:rsidRDefault="00760C18" w:rsidP="00760C18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760C18">
        <w:rPr>
          <w:rFonts w:ascii="宋体" w:eastAsia="宋体" w:hAnsi="宋体" w:hint="eastAsia"/>
        </w:rPr>
        <w:t>测试用例代码（自动生成</w:t>
      </w:r>
      <w:r w:rsidRPr="00760C18">
        <w:rPr>
          <w:rFonts w:ascii="宋体" w:eastAsia="宋体" w:hAnsi="宋体"/>
        </w:rPr>
        <w:t xml:space="preserve"> + </w:t>
      </w:r>
      <w:r>
        <w:rPr>
          <w:rFonts w:ascii="宋体" w:eastAsia="宋体" w:hAnsi="宋体" w:hint="eastAsia"/>
        </w:rPr>
        <w:t>人工手写</w:t>
      </w:r>
      <w:r w:rsidRPr="00760C18">
        <w:rPr>
          <w:rFonts w:ascii="宋体" w:eastAsia="宋体" w:hAnsi="宋体"/>
        </w:rPr>
        <w:t>）</w:t>
      </w:r>
    </w:p>
    <w:p w:rsidR="008A18D3" w:rsidRDefault="00760C18" w:rsidP="008A18D3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项目代码</w:t>
      </w:r>
    </w:p>
    <w:p w:rsidR="00266E9A" w:rsidRPr="00266E9A" w:rsidRDefault="00266E9A" w:rsidP="00266E9A">
      <w:pPr>
        <w:numPr>
          <w:ilvl w:val="0"/>
          <w:numId w:val="10"/>
        </w:numPr>
        <w:rPr>
          <w:rFonts w:ascii="宋体" w:eastAsia="宋体" w:hAnsi="宋体"/>
        </w:rPr>
      </w:pPr>
      <w:r w:rsidRPr="00266E9A">
        <w:rPr>
          <w:rFonts w:ascii="宋体" w:eastAsia="宋体" w:hAnsi="宋体" w:hint="eastAsia"/>
        </w:rPr>
        <w:t>输出</w:t>
      </w:r>
    </w:p>
    <w:p w:rsidR="00266E9A" w:rsidRPr="00266E9A" w:rsidRDefault="00266E9A" w:rsidP="00266E9A">
      <w:pPr>
        <w:numPr>
          <w:ilvl w:val="0"/>
          <w:numId w:val="2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追溯矩阵（格式：CSV、JSON、Markdown表格）</w:t>
      </w:r>
    </w:p>
    <w:p w:rsidR="005E7D2E" w:rsidRPr="005E7D2E" w:rsidRDefault="005E7D2E" w:rsidP="005E7D2E">
      <w:pPr>
        <w:numPr>
          <w:ilvl w:val="0"/>
          <w:numId w:val="10"/>
        </w:numPr>
        <w:rPr>
          <w:rFonts w:ascii="宋体" w:eastAsia="宋体" w:hAnsi="宋体"/>
        </w:rPr>
      </w:pPr>
      <w:r w:rsidRPr="005E7D2E">
        <w:rPr>
          <w:rFonts w:ascii="宋体" w:eastAsia="宋体" w:hAnsi="宋体" w:hint="eastAsia"/>
        </w:rPr>
        <w:t>指标</w:t>
      </w:r>
    </w:p>
    <w:p w:rsidR="005E7D2E" w:rsidRPr="005E7D2E" w:rsidRDefault="005E7D2E" w:rsidP="005E7D2E">
      <w:pPr>
        <w:numPr>
          <w:ilvl w:val="0"/>
          <w:numId w:val="2"/>
        </w:numPr>
        <w:rPr>
          <w:rFonts w:ascii="宋体" w:eastAsia="宋体" w:hAnsi="宋体"/>
        </w:rPr>
      </w:pPr>
      <w:r w:rsidRPr="005E7D2E">
        <w:rPr>
          <w:rFonts w:ascii="宋体" w:eastAsia="宋体" w:hAnsi="宋体" w:hint="eastAsia"/>
        </w:rPr>
        <w:t>追溯关系准确率</w:t>
      </w:r>
      <w:r w:rsidRPr="005E7D2E">
        <w:rPr>
          <w:rFonts w:ascii="宋体" w:eastAsia="宋体" w:hAnsi="宋体"/>
        </w:rPr>
        <w:t xml:space="preserve"> ≥ 90%</w:t>
      </w:r>
    </w:p>
    <w:p w:rsidR="005E7D2E" w:rsidRPr="005E7D2E" w:rsidRDefault="00BA1AEA" w:rsidP="00BA1AEA">
      <w:pPr>
        <w:numPr>
          <w:ilvl w:val="0"/>
          <w:numId w:val="2"/>
        </w:numPr>
        <w:rPr>
          <w:rFonts w:ascii="宋体" w:eastAsia="宋体" w:hAnsi="宋体"/>
        </w:rPr>
      </w:pPr>
      <w:r w:rsidRPr="00BA1AEA">
        <w:rPr>
          <w:rFonts w:ascii="宋体" w:eastAsia="宋体" w:hAnsi="宋体" w:hint="eastAsia"/>
        </w:rPr>
        <w:t>矩阵生成时间（全代码库）≤</w:t>
      </w:r>
      <w:r w:rsidRPr="00BA1AEA"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20</w:t>
      </w:r>
      <w:r w:rsidRPr="00BA1AEA">
        <w:rPr>
          <w:rFonts w:ascii="宋体" w:eastAsia="宋体" w:hAnsi="宋体"/>
        </w:rPr>
        <w:t xml:space="preserve"> 分钟</w:t>
      </w:r>
    </w:p>
    <w:p w:rsidR="005E7D2E" w:rsidRDefault="00BA1AEA" w:rsidP="00BA1AEA">
      <w:pPr>
        <w:numPr>
          <w:ilvl w:val="0"/>
          <w:numId w:val="2"/>
        </w:numPr>
        <w:rPr>
          <w:rFonts w:ascii="宋体" w:eastAsia="宋体" w:hAnsi="宋体"/>
        </w:rPr>
      </w:pPr>
      <w:r w:rsidRPr="00BA1AEA">
        <w:rPr>
          <w:rFonts w:ascii="宋体" w:eastAsia="宋体" w:hAnsi="宋体" w:hint="eastAsia"/>
        </w:rPr>
        <w:t>支持增量更新</w:t>
      </w:r>
    </w:p>
    <w:p w:rsidR="008E1195" w:rsidRDefault="008E1195" w:rsidP="008E1195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AI</w:t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Skill辅助</w:t>
      </w:r>
    </w:p>
    <w:p w:rsidR="008E1195" w:rsidRPr="00FA0778" w:rsidRDefault="008E1195" w:rsidP="00FA0778">
      <w:pPr>
        <w:pStyle w:val="a3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在生成需求、测试</w:t>
      </w:r>
      <w:r w:rsidRPr="00173732">
        <w:rPr>
          <w:rFonts w:ascii="宋体" w:eastAsia="宋体" w:hAnsi="宋体" w:hint="eastAsia"/>
        </w:rPr>
        <w:t>代码时，</w:t>
      </w:r>
      <w:r w:rsidR="00FA0778">
        <w:rPr>
          <w:rFonts w:ascii="宋体" w:eastAsia="宋体" w:hAnsi="宋体"/>
        </w:rPr>
        <w:t>AI Agent</w:t>
      </w:r>
      <w:r w:rsidRPr="00173732">
        <w:rPr>
          <w:rFonts w:ascii="宋体" w:eastAsia="宋体" w:hAnsi="宋体"/>
        </w:rPr>
        <w:t>必须理解和遵守</w:t>
      </w:r>
      <w:r>
        <w:rPr>
          <w:rFonts w:ascii="宋体" w:eastAsia="宋体" w:hAnsi="宋体" w:hint="eastAsia"/>
        </w:rPr>
        <w:t>业务场景的约束条件，</w:t>
      </w:r>
      <w:r w:rsidRPr="00FA0778">
        <w:rPr>
          <w:rFonts w:ascii="宋体" w:eastAsia="宋体" w:hAnsi="宋体"/>
        </w:rPr>
        <w:t>将业务场景约束结构化并自动注入到 AI 推理上下文中</w:t>
      </w:r>
      <w:r w:rsidRPr="00FA0778">
        <w:rPr>
          <w:rFonts w:ascii="宋体" w:eastAsia="宋体" w:hAnsi="宋体" w:hint="eastAsia"/>
        </w:rPr>
        <w:t>。</w:t>
      </w:r>
    </w:p>
    <w:p w:rsidR="00266E9A" w:rsidRPr="00173732" w:rsidRDefault="00173732" w:rsidP="00173732">
      <w:pPr>
        <w:pStyle w:val="a3"/>
        <w:numPr>
          <w:ilvl w:val="0"/>
          <w:numId w:val="5"/>
        </w:numPr>
        <w:ind w:firstLineChars="0"/>
        <w:rPr>
          <w:rFonts w:ascii="宋体" w:eastAsia="宋体" w:hAnsi="宋体" w:hint="eastAsia"/>
          <w:b/>
        </w:rPr>
      </w:pPr>
      <w:r w:rsidRPr="00173732">
        <w:rPr>
          <w:rFonts w:ascii="宋体" w:eastAsia="宋体" w:hAnsi="宋体" w:hint="eastAsia"/>
          <w:b/>
        </w:rPr>
        <w:t>覆盖率分析与缺口识别</w:t>
      </w:r>
    </w:p>
    <w:p w:rsidR="008A18D3" w:rsidRDefault="00173732" w:rsidP="00875CCF">
      <w:pPr>
        <w:pStyle w:val="a3"/>
        <w:ind w:left="420" w:firstLineChars="0" w:firstLine="0"/>
        <w:rPr>
          <w:rFonts w:ascii="宋体" w:eastAsia="宋体" w:hAnsi="宋体"/>
        </w:rPr>
      </w:pPr>
      <w:r w:rsidRPr="00173732">
        <w:rPr>
          <w:rFonts w:ascii="宋体" w:eastAsia="宋体" w:hAnsi="宋体" w:hint="eastAsia"/>
        </w:rPr>
        <w:t>结合编译器覆盖率工具，分析需求覆盖率和代码覆盖率。</w:t>
      </w:r>
    </w:p>
    <w:p w:rsidR="00173732" w:rsidRDefault="00173732" w:rsidP="00173732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 w:rsidRPr="00173732">
        <w:rPr>
          <w:rFonts w:ascii="宋体" w:eastAsia="宋体" w:hAnsi="宋体"/>
          <w:b/>
        </w:rPr>
        <w:t>回归测试建议</w:t>
      </w:r>
    </w:p>
    <w:p w:rsidR="00173732" w:rsidRDefault="00173732" w:rsidP="00173732">
      <w:pPr>
        <w:pStyle w:val="a3"/>
        <w:ind w:left="420" w:firstLineChars="0" w:firstLine="0"/>
        <w:rPr>
          <w:rFonts w:ascii="宋体" w:eastAsia="宋体" w:hAnsi="宋体"/>
        </w:rPr>
      </w:pPr>
      <w:r w:rsidRPr="00173732">
        <w:rPr>
          <w:rFonts w:ascii="宋体" w:eastAsia="宋体" w:hAnsi="宋体"/>
        </w:rPr>
        <w:t>基于变更影响分析，智能推荐回归测试子集。</w:t>
      </w:r>
    </w:p>
    <w:p w:rsidR="00FA0778" w:rsidRDefault="00FA0778" w:rsidP="00FA0778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b/>
        </w:rPr>
      </w:pPr>
      <w:r w:rsidRPr="00FA0778">
        <w:rPr>
          <w:rFonts w:ascii="宋体" w:eastAsia="宋体" w:hAnsi="宋体"/>
          <w:b/>
        </w:rPr>
        <w:t>上下文与检索能力</w:t>
      </w:r>
    </w:p>
    <w:p w:rsidR="00FA0778" w:rsidRDefault="00FA0778" w:rsidP="00FA0778">
      <w:pPr>
        <w:pStyle w:val="a3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AI Agent</w:t>
      </w:r>
      <w:r>
        <w:rPr>
          <w:rFonts w:ascii="宋体" w:eastAsia="宋体" w:hAnsi="宋体" w:hint="eastAsia"/>
        </w:rPr>
        <w:t>必须支持全代码库（1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万行+）的索引，具备理解函数、接口、类的上下文能力。</w:t>
      </w:r>
    </w:p>
    <w:p w:rsidR="00CC6EEA" w:rsidRDefault="00CC6EEA" w:rsidP="00CC6EEA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交互方式</w:t>
      </w:r>
      <w:r>
        <w:rPr>
          <w:rFonts w:ascii="宋体" w:eastAsia="宋体" w:hAnsi="宋体" w:hint="eastAsia"/>
          <w:b/>
        </w:rPr>
        <w:t>：</w:t>
      </w:r>
    </w:p>
    <w:p w:rsidR="00CC6EEA" w:rsidRPr="00FA0778" w:rsidRDefault="00CC6EEA" w:rsidP="00FA0778">
      <w:pPr>
        <w:pStyle w:val="a3"/>
        <w:ind w:left="420" w:firstLineChars="0" w:firstLine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Web界面或VSCode集成</w:t>
      </w:r>
      <w:r w:rsidR="00F93370">
        <w:rPr>
          <w:rFonts w:ascii="宋体" w:eastAsia="宋体" w:hAnsi="宋体" w:hint="eastAsia"/>
        </w:rPr>
        <w:t>。</w:t>
      </w:r>
      <w:bookmarkStart w:id="0" w:name="_GoBack"/>
      <w:bookmarkEnd w:id="0"/>
    </w:p>
    <w:p w:rsidR="00FA0778" w:rsidRPr="00173732" w:rsidRDefault="00FA0778" w:rsidP="00173732">
      <w:pPr>
        <w:pStyle w:val="a3"/>
        <w:ind w:left="420" w:firstLineChars="0" w:firstLine="0"/>
        <w:rPr>
          <w:rFonts w:ascii="宋体" w:eastAsia="宋体" w:hAnsi="宋体" w:hint="eastAsia"/>
        </w:rPr>
      </w:pPr>
    </w:p>
    <w:p w:rsidR="00173732" w:rsidRPr="00173732" w:rsidRDefault="00173732" w:rsidP="00173732">
      <w:pPr>
        <w:pStyle w:val="a3"/>
        <w:ind w:left="420" w:firstLineChars="0" w:firstLine="0"/>
        <w:rPr>
          <w:rFonts w:ascii="宋体" w:eastAsia="宋体" w:hAnsi="宋体"/>
        </w:rPr>
      </w:pPr>
    </w:p>
    <w:p w:rsidR="00173732" w:rsidRPr="00875CCF" w:rsidRDefault="00173732" w:rsidP="00875CCF">
      <w:pPr>
        <w:pStyle w:val="a3"/>
        <w:ind w:left="420" w:firstLineChars="0" w:firstLine="0"/>
        <w:rPr>
          <w:rFonts w:ascii="宋体" w:eastAsia="宋体" w:hAnsi="宋体" w:hint="eastAsia"/>
        </w:rPr>
      </w:pPr>
    </w:p>
    <w:sectPr w:rsidR="00173732" w:rsidRPr="0087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D7D"/>
    <w:multiLevelType w:val="hybridMultilevel"/>
    <w:tmpl w:val="9566E29A"/>
    <w:lvl w:ilvl="0" w:tplc="66123054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7C78FE"/>
    <w:multiLevelType w:val="hybridMultilevel"/>
    <w:tmpl w:val="0D3C1B8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576374"/>
    <w:multiLevelType w:val="hybridMultilevel"/>
    <w:tmpl w:val="DE08618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0608AE"/>
    <w:multiLevelType w:val="hybridMultilevel"/>
    <w:tmpl w:val="E65864B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ED41D0"/>
    <w:multiLevelType w:val="hybridMultilevel"/>
    <w:tmpl w:val="AE04518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7266E02"/>
    <w:multiLevelType w:val="hybridMultilevel"/>
    <w:tmpl w:val="B560A438"/>
    <w:lvl w:ilvl="0" w:tplc="43B25A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57B186E"/>
    <w:multiLevelType w:val="hybridMultilevel"/>
    <w:tmpl w:val="B560A438"/>
    <w:lvl w:ilvl="0" w:tplc="43B25A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5332FF9"/>
    <w:multiLevelType w:val="hybridMultilevel"/>
    <w:tmpl w:val="58AC24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7515463"/>
    <w:multiLevelType w:val="hybridMultilevel"/>
    <w:tmpl w:val="E65864B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A9D57FA"/>
    <w:multiLevelType w:val="hybridMultilevel"/>
    <w:tmpl w:val="B3D225C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5A"/>
    <w:rsid w:val="000100D5"/>
    <w:rsid w:val="000D5F7E"/>
    <w:rsid w:val="00120121"/>
    <w:rsid w:val="00173732"/>
    <w:rsid w:val="002364EA"/>
    <w:rsid w:val="00266E9A"/>
    <w:rsid w:val="003E16F3"/>
    <w:rsid w:val="00545C48"/>
    <w:rsid w:val="005E7D2E"/>
    <w:rsid w:val="006000EF"/>
    <w:rsid w:val="0062721E"/>
    <w:rsid w:val="006B3D03"/>
    <w:rsid w:val="006C0456"/>
    <w:rsid w:val="006C4AAB"/>
    <w:rsid w:val="00704DEE"/>
    <w:rsid w:val="007330F7"/>
    <w:rsid w:val="00760C18"/>
    <w:rsid w:val="007F0284"/>
    <w:rsid w:val="00807FFB"/>
    <w:rsid w:val="00871BBD"/>
    <w:rsid w:val="00875CCF"/>
    <w:rsid w:val="008873CE"/>
    <w:rsid w:val="008A18D3"/>
    <w:rsid w:val="008E1195"/>
    <w:rsid w:val="00915024"/>
    <w:rsid w:val="00B45D45"/>
    <w:rsid w:val="00BA1AEA"/>
    <w:rsid w:val="00CA0A2B"/>
    <w:rsid w:val="00CC1471"/>
    <w:rsid w:val="00CC6EEA"/>
    <w:rsid w:val="00D84524"/>
    <w:rsid w:val="00DB55BD"/>
    <w:rsid w:val="00DD025A"/>
    <w:rsid w:val="00E04701"/>
    <w:rsid w:val="00E24529"/>
    <w:rsid w:val="00F126D5"/>
    <w:rsid w:val="00F50CF4"/>
    <w:rsid w:val="00F93370"/>
    <w:rsid w:val="00FA0778"/>
    <w:rsid w:val="00FB04E7"/>
    <w:rsid w:val="00FC2DD4"/>
    <w:rsid w:val="00FE4F61"/>
    <w:rsid w:val="00FF3FB4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CB63"/>
  <w15:chartTrackingRefBased/>
  <w15:docId w15:val="{B010420B-0AA3-4D9D-833E-3E4ADC5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E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00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000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07FFB"/>
    <w:pPr>
      <w:ind w:firstLineChars="200" w:firstLine="420"/>
    </w:pPr>
  </w:style>
  <w:style w:type="table" w:styleId="a4">
    <w:name w:val="Table Grid"/>
    <w:basedOn w:val="a1"/>
    <w:uiPriority w:val="39"/>
    <w:rsid w:val="0070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xiongy</dc:creator>
  <cp:keywords/>
  <dc:description/>
  <cp:lastModifiedBy>xiongy</cp:lastModifiedBy>
  <cp:revision>45</cp:revision>
  <dcterms:created xsi:type="dcterms:W3CDTF">2026-03-03T02:06:00Z</dcterms:created>
  <dcterms:modified xsi:type="dcterms:W3CDTF">2026-03-03T03:06:00Z</dcterms:modified>
</cp:coreProperties>
</file>